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Отчёт по результатам </w:t>
      </w:r>
      <w:proofErr w:type="spellStart"/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самообследования</w:t>
      </w:r>
      <w:proofErr w:type="spellEnd"/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 бюджетного  дошкольного образовательного учреждения</w:t>
      </w:r>
    </w:p>
    <w:p w:rsidR="003C31D3" w:rsidRPr="00307897" w:rsidRDefault="00D647A8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детский сад №244 </w:t>
      </w:r>
      <w:r w:rsidR="003C31D3"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города 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Ульяновска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2014-2015 учебный год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Общие сведения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3917"/>
        <w:gridCol w:w="5088"/>
      </w:tblGrid>
      <w:tr w:rsidR="003C31D3" w:rsidRPr="00307897" w:rsidTr="003C31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="003C31D3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ород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Ульяновск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="003C31D3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униципальное бюджетное дошкольное образовательное учреждение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детский сад</w:t>
            </w:r>
            <w:r w:rsidR="003C31D3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№24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 Ульяновск, бульвар Киевский 20а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8(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8422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20-77-62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31D3" w:rsidRPr="00307897" w:rsidRDefault="00D647A8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Олейникова</w:t>
            </w:r>
            <w:proofErr w:type="spellEnd"/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основания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D6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D647A8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образования администрации города Ульяновска</w:t>
            </w: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Информационный сайт.</w:t>
            </w:r>
          </w:p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http://d</w:t>
            </w:r>
            <w:proofErr w:type="spellStart"/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ou</w:t>
            </w:r>
            <w:proofErr w:type="spellEnd"/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proofErr w:type="spellStart"/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3C31D3" w:rsidRPr="00307897" w:rsidRDefault="00C22D20" w:rsidP="00D647A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95197"/>
                <w:sz w:val="28"/>
                <w:szCs w:val="28"/>
                <w:lang w:eastAsia="ru-RU"/>
              </w:rPr>
            </w:pPr>
            <w:hyperlink r:id="rId6" w:history="1">
              <w:r w:rsidR="00D647A8" w:rsidRPr="0030789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mdou</w:t>
              </w:r>
              <w:r w:rsidR="00D647A8" w:rsidRPr="00307897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_244@mail.ru</w:t>
              </w:r>
            </w:hyperlink>
          </w:p>
          <w:p w:rsidR="00D647A8" w:rsidRPr="00307897" w:rsidRDefault="00D647A8" w:rsidP="00D647A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C31D3" w:rsidRPr="00307897" w:rsidTr="003C31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.00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1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длительность 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</w:t>
            </w:r>
            <w:r w:rsidR="00D647A8"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часов,</w:t>
            </w:r>
          </w:p>
          <w:p w:rsidR="003C31D3" w:rsidRPr="00307897" w:rsidRDefault="003C31D3" w:rsidP="003C31D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78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суббота-воскресенье: выходной.</w:t>
            </w:r>
          </w:p>
        </w:tc>
      </w:tr>
    </w:tbl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Система  управления организацией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Управление МБДОУ осуществляется в соответствии с законом РФ «Об образовании» и на основании Устава. Непосредственное управление детским садом   осуществляет заведующий </w:t>
      </w:r>
      <w:proofErr w:type="spellStart"/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Олейникова</w:t>
      </w:r>
      <w:proofErr w:type="spellEnd"/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Владимировна</w:t>
      </w:r>
      <w:r w:rsidR="00236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Устава</w:t>
      </w:r>
      <w:proofErr w:type="gramEnd"/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формами самоуправления в учреждении являются: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собрание трудового коллектива МБДОУ. Порядок выборов органов самоуправления и их компетенции определяются Уставом МБДОУ и локальными актами.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педагогической деятельностью осуществляет 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педагогов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определяет направления воспитательно-образовательной деятельности МБДОУ,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 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       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МБДОУ, выставках совместного творчества, конкурсах и т.д. 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Контингент воспитанников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в МБДОУ  осуществляется в соответствии с  Порядком  приёма и отчисления  детей в МБДОУ 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№244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реализующие основную образовательную программу дошкольного образования (приказ от 12.09.2014 № </w:t>
      </w:r>
      <w:r w:rsidR="00443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152-о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Количество групп в МБДОУ  1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</w:t>
      </w:r>
      <w:r w:rsidR="00323969"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078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Количество детей увеличивается ежегодно с целью обеспечения доступности дошкольного образования в МБДОУ. Контингент воспитанников дошкольного образовательного учреждения соответствует лицензионным требованиям.</w:t>
      </w:r>
    </w:p>
    <w:p w:rsidR="003C31D3" w:rsidRPr="00307897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7E6C4B"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Качество кадрового </w:t>
      </w:r>
      <w:r w:rsidRPr="003078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обеспечения</w:t>
      </w:r>
    </w:p>
    <w:p w:rsidR="00752F2F" w:rsidRPr="00307897" w:rsidRDefault="00752F2F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0B">
        <w:rPr>
          <w:rFonts w:ascii="Times New Roman" w:hAnsi="Times New Roman" w:cs="Times New Roman"/>
          <w:color w:val="000000"/>
          <w:sz w:val="28"/>
          <w:szCs w:val="28"/>
        </w:rPr>
        <w:t xml:space="preserve">МБДОУ № 244  укомплектовано кадрами на 100%.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Кадровый состав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административно-управленческий персонал  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обслуживающий персонал    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физической культуре  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– логопед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4643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44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</w:tbl>
    <w:p w:rsidR="007E6C4B" w:rsidRPr="008E640B" w:rsidRDefault="007E6C4B" w:rsidP="007E6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40B">
        <w:rPr>
          <w:rFonts w:ascii="Times New Roman" w:hAnsi="Times New Roman" w:cs="Times New Roman"/>
          <w:b/>
          <w:bCs/>
          <w:sz w:val="28"/>
          <w:szCs w:val="28"/>
        </w:rPr>
        <w:t>Образовательный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548"/>
        <w:gridCol w:w="1548"/>
        <w:gridCol w:w="1548"/>
        <w:gridCol w:w="1548"/>
        <w:gridCol w:w="1548"/>
      </w:tblGrid>
      <w:tr w:rsidR="007E6C4B" w:rsidRPr="008E640B" w:rsidTr="008E640B">
        <w:tc>
          <w:tcPr>
            <w:tcW w:w="3095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образование  </w:t>
            </w:r>
          </w:p>
        </w:tc>
        <w:tc>
          <w:tcPr>
            <w:tcW w:w="3096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Средне-специальное  образование</w:t>
            </w:r>
          </w:p>
        </w:tc>
        <w:tc>
          <w:tcPr>
            <w:tcW w:w="3096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 образование</w:t>
            </w:r>
          </w:p>
        </w:tc>
      </w:tr>
      <w:tr w:rsidR="007E6C4B" w:rsidRPr="008E640B" w:rsidTr="008E640B">
        <w:tc>
          <w:tcPr>
            <w:tcW w:w="1547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 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8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:rsidR="007E6C4B" w:rsidRPr="008E640B" w:rsidRDefault="007E6C4B" w:rsidP="007E6C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4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Квалификационный уровень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E6C4B" w:rsidRPr="008E640B" w:rsidTr="008E640B">
        <w:tc>
          <w:tcPr>
            <w:tcW w:w="2321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категория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категория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категория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</w:tr>
      <w:tr w:rsidR="007E6C4B" w:rsidRPr="008E640B" w:rsidTr="008E640B">
        <w:tc>
          <w:tcPr>
            <w:tcW w:w="1160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</w:tr>
    </w:tbl>
    <w:p w:rsidR="007E6C4B" w:rsidRPr="00307897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7897">
        <w:rPr>
          <w:rFonts w:ascii="Times New Roman" w:hAnsi="Times New Roman" w:cs="Times New Roman"/>
          <w:b/>
          <w:color w:val="000000"/>
          <w:sz w:val="28"/>
          <w:szCs w:val="28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E6C4B" w:rsidRPr="008E640B" w:rsidTr="008E640B">
        <w:tc>
          <w:tcPr>
            <w:tcW w:w="2321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 лет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5 до 10 лет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10 до 20 лет  </w:t>
            </w:r>
          </w:p>
        </w:tc>
        <w:tc>
          <w:tcPr>
            <w:tcW w:w="2322" w:type="dxa"/>
            <w:gridSpan w:val="2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20 лет</w:t>
            </w:r>
          </w:p>
        </w:tc>
      </w:tr>
      <w:tr w:rsidR="007E6C4B" w:rsidRPr="008E640B" w:rsidTr="008E640B">
        <w:tc>
          <w:tcPr>
            <w:tcW w:w="1160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63%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7E6C4B" w:rsidRPr="008E640B" w:rsidRDefault="007E6C4B" w:rsidP="0030789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Cs/>
                <w:sz w:val="28"/>
                <w:szCs w:val="28"/>
              </w:rPr>
              <w:t>12%</w:t>
            </w:r>
          </w:p>
        </w:tc>
      </w:tr>
    </w:tbl>
    <w:p w:rsidR="007E6C4B" w:rsidRPr="008E640B" w:rsidRDefault="007E6C4B" w:rsidP="007E6C4B">
      <w:pPr>
        <w:rPr>
          <w:rFonts w:ascii="Times New Roman" w:hAnsi="Times New Roman" w:cs="Times New Roman"/>
          <w:b/>
          <w:bCs/>
        </w:rPr>
      </w:pP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40B">
        <w:rPr>
          <w:rFonts w:ascii="Times New Roman" w:hAnsi="Times New Roman" w:cs="Times New Roman"/>
          <w:color w:val="000000"/>
          <w:sz w:val="28"/>
          <w:szCs w:val="28"/>
        </w:rPr>
        <w:t>Все  педагоги  своевременно  проходят  дополнительное  профессиональное образование.  Более  80%  педагогов  владеют  навыками  пользователя  ПК.  Также педагоги повышают свой профессиональный уровень через посещения городских методических  объединений,   прохождение  процедуры  аттестации, самообразование,  участвуют  в  конкурсах  различных  уровней,  что  способствует повышению  уровня  профессионального   мастерства,   накоплению  и распространению педагогического опыта, положительно влияет на развитие ДОУ.</w:t>
      </w:r>
    </w:p>
    <w:p w:rsidR="007E6C4B" w:rsidRPr="008E640B" w:rsidRDefault="007E6C4B" w:rsidP="007E6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6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 </w:t>
      </w:r>
    </w:p>
    <w:p w:rsidR="007E6C4B" w:rsidRPr="008E640B" w:rsidRDefault="007E6C4B" w:rsidP="007E6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>Материально-техническое оснащение ДОО соответствует санитарно-эпидемиологическим правилам и нормам, соответствует правилам пожарной безопасности и способствует качественной реализации Программы.</w:t>
      </w:r>
    </w:p>
    <w:p w:rsidR="007E6C4B" w:rsidRPr="008E640B" w:rsidRDefault="007E6C4B" w:rsidP="007E6C4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>Для обеспечения безопасности жизни и деятельности детей имеется пожарная сигнализация и кнопка вызова полиции. Регулярно проводятся мероприятия по соблюдению правил пожарной безопасности, по основам безопасности, организуются учебные тренировки.</w:t>
      </w:r>
    </w:p>
    <w:p w:rsidR="007E6C4B" w:rsidRPr="008E640B" w:rsidRDefault="007E6C4B" w:rsidP="0090311E">
      <w:pPr>
        <w:widowControl w:val="0"/>
        <w:numPr>
          <w:ilvl w:val="0"/>
          <w:numId w:val="12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40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8E640B">
        <w:rPr>
          <w:rFonts w:ascii="Times New Roman" w:hAnsi="Times New Roman" w:cs="Times New Roman"/>
          <w:sz w:val="28"/>
          <w:szCs w:val="28"/>
        </w:rPr>
        <w:t xml:space="preserve"> создана необходимая среда для осуществления образовательной деятельности. </w:t>
      </w:r>
    </w:p>
    <w:p w:rsidR="00236544" w:rsidRDefault="00236544" w:rsidP="007E6C4B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6544" w:rsidRDefault="00236544" w:rsidP="007E6C4B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6C4B" w:rsidRPr="008E640B" w:rsidRDefault="007E6C4B" w:rsidP="007E6C4B">
      <w:pPr>
        <w:widowControl w:val="0"/>
        <w:autoSpaceDE w:val="0"/>
        <w:autoSpaceDN w:val="0"/>
        <w:adjustRightInd w:val="0"/>
        <w:ind w:left="360" w:right="-20"/>
        <w:rPr>
          <w:rFonts w:ascii="Times New Roman" w:hAnsi="Times New Roman" w:cs="Times New Roman"/>
          <w:b/>
          <w:bCs/>
          <w:i/>
          <w:iCs/>
          <w:w w:val="99"/>
          <w:sz w:val="28"/>
          <w:szCs w:val="28"/>
        </w:rPr>
      </w:pP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</w:t>
      </w:r>
      <w:r w:rsidRPr="008E640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ече</w:t>
      </w:r>
      <w:r w:rsidRPr="008E640B">
        <w:rPr>
          <w:rFonts w:ascii="Times New Roman" w:hAnsi="Times New Roman" w:cs="Times New Roman"/>
          <w:b/>
          <w:bCs/>
          <w:iCs/>
          <w:w w:val="99"/>
          <w:sz w:val="28"/>
          <w:szCs w:val="28"/>
        </w:rPr>
        <w:t>нь</w:t>
      </w:r>
      <w:r w:rsidRPr="008E64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ко</w:t>
      </w:r>
      <w:r w:rsidRPr="008E640B">
        <w:rPr>
          <w:rFonts w:ascii="Times New Roman" w:hAnsi="Times New Roman" w:cs="Times New Roman"/>
          <w:b/>
          <w:bCs/>
          <w:iCs/>
          <w:spacing w:val="1"/>
          <w:w w:val="99"/>
          <w:sz w:val="28"/>
          <w:szCs w:val="28"/>
        </w:rPr>
        <w:t>мп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8E640B">
        <w:rPr>
          <w:rFonts w:ascii="Times New Roman" w:hAnsi="Times New Roman" w:cs="Times New Roman"/>
          <w:b/>
          <w:bCs/>
          <w:iCs/>
          <w:spacing w:val="1"/>
          <w:w w:val="99"/>
          <w:sz w:val="28"/>
          <w:szCs w:val="28"/>
        </w:rPr>
        <w:t>н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8E640B">
        <w:rPr>
          <w:rFonts w:ascii="Times New Roman" w:hAnsi="Times New Roman" w:cs="Times New Roman"/>
          <w:b/>
          <w:bCs/>
          <w:iCs/>
          <w:spacing w:val="-1"/>
          <w:w w:val="99"/>
          <w:sz w:val="28"/>
          <w:szCs w:val="28"/>
        </w:rPr>
        <w:t>н</w:t>
      </w:r>
      <w:r w:rsidRPr="008E640B"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>т</w:t>
      </w:r>
      <w:r w:rsidRPr="008E640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</w:t>
      </w:r>
      <w:r w:rsidRPr="008E640B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Pr="008E64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E6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proofErr w:type="gramEnd"/>
      <w:r w:rsidRPr="008E64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обеспечения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33"/>
        <w:gridCol w:w="1799"/>
      </w:tblGrid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left="194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left="1173"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</w:t>
            </w:r>
            <w:r w:rsidRPr="008E640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енован</w:t>
            </w:r>
            <w:r w:rsidRPr="008E640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</w:t>
            </w:r>
            <w:r w:rsidRPr="008E640B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 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Эк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ерак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вн</w:t>
            </w:r>
            <w:r w:rsidRPr="008E64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ий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нш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аж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 обо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ко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ь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ют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ер 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з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льт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йн</w:t>
            </w:r>
            <w:r w:rsidRPr="008E64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роек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Телевизор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Опт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8E640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з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ль</w:t>
            </w:r>
            <w:proofErr w:type="spellEnd"/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(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ь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ю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ая мы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шь)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з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ти</w:t>
            </w:r>
            <w:r w:rsidRPr="008E640B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Ф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8E64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т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40B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ц</w:t>
            </w:r>
            <w:r w:rsidRPr="008E640B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и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640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r w:rsidRPr="008E6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E6C4B" w:rsidRPr="008E640B" w:rsidTr="008E640B">
        <w:tc>
          <w:tcPr>
            <w:tcW w:w="672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333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w w:val="99"/>
                <w:sz w:val="28"/>
                <w:szCs w:val="28"/>
              </w:rPr>
              <w:t>Ноутбук</w:t>
            </w:r>
          </w:p>
        </w:tc>
        <w:tc>
          <w:tcPr>
            <w:tcW w:w="1799" w:type="dxa"/>
          </w:tcPr>
          <w:p w:rsidR="007E6C4B" w:rsidRPr="008E640B" w:rsidRDefault="007E6C4B" w:rsidP="008E640B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7E6C4B" w:rsidRPr="008E640B" w:rsidRDefault="007E6C4B" w:rsidP="0090311E">
      <w:pPr>
        <w:widowControl w:val="0"/>
        <w:numPr>
          <w:ilvl w:val="0"/>
          <w:numId w:val="12"/>
        </w:numPr>
        <w:tabs>
          <w:tab w:val="clear" w:pos="720"/>
          <w:tab w:val="num" w:pos="240"/>
          <w:tab w:val="num" w:pos="135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sz w:val="28"/>
          <w:szCs w:val="28"/>
        </w:rPr>
        <w:t xml:space="preserve">ДОО подключён Интернет, имеется электронная почта – 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mdou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>_244@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E640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E640B">
        <w:rPr>
          <w:rFonts w:ascii="Times New Roman" w:hAnsi="Times New Roman" w:cs="Times New Roman"/>
          <w:sz w:val="28"/>
          <w:szCs w:val="28"/>
        </w:rPr>
        <w:t xml:space="preserve">, работает сайт -  </w:t>
      </w:r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E640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dou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>244.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E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4B" w:rsidRPr="008E640B" w:rsidRDefault="007E6C4B" w:rsidP="007E6C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0B">
        <w:rPr>
          <w:rFonts w:ascii="Times New Roman" w:hAnsi="Times New Roman" w:cs="Times New Roman"/>
          <w:bCs/>
          <w:sz w:val="28"/>
          <w:szCs w:val="28"/>
        </w:rPr>
        <w:t>Методическое обеспечение соответствует</w:t>
      </w:r>
      <w:r w:rsidRPr="008E640B">
        <w:rPr>
          <w:rFonts w:ascii="Times New Roman" w:hAnsi="Times New Roman" w:cs="Times New Roman"/>
          <w:sz w:val="28"/>
          <w:szCs w:val="28"/>
        </w:rPr>
        <w:t xml:space="preserve"> </w:t>
      </w:r>
      <w:r w:rsidRPr="008E640B">
        <w:rPr>
          <w:rFonts w:ascii="Times New Roman" w:hAnsi="Times New Roman" w:cs="Times New Roman"/>
          <w:b/>
          <w:sz w:val="28"/>
          <w:szCs w:val="28"/>
        </w:rPr>
        <w:t xml:space="preserve">образовательной  программе 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 — 000 </w:t>
      </w:r>
      <w:proofErr w:type="gramStart"/>
      <w:r w:rsidRPr="008E640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E640B">
        <w:rPr>
          <w:rFonts w:ascii="Times New Roman" w:hAnsi="Times New Roman" w:cs="Times New Roman"/>
          <w:b/>
          <w:sz w:val="28"/>
          <w:szCs w:val="28"/>
        </w:rPr>
        <w:t>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5.Организация образовательного процесса</w:t>
      </w:r>
    </w:p>
    <w:p w:rsidR="003C31D3" w:rsidRPr="008E640B" w:rsidRDefault="003C31D3" w:rsidP="00B1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определяет основные образовательные направления, перечень учебных предметов,  их распределения  по  годам обучения  с учетом специфики </w:t>
      </w:r>
      <w:r w:rsidRPr="008E640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обучения  детей   и   максимально  допустимой   нагрузки   часов   при   пятидневном 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посещении.</w:t>
      </w:r>
    </w:p>
    <w:p w:rsidR="003C31D3" w:rsidRPr="008E640B" w:rsidRDefault="003C31D3" w:rsidP="00B1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учебном плане выделя</w:t>
      </w:r>
      <w:r w:rsidR="00B10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тся:</w:t>
      </w:r>
      <w:r w:rsidR="00B10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обязательная образовательная деятельность, обеспечивающая реализацию ФГОС;</w:t>
      </w:r>
    </w:p>
    <w:p w:rsidR="003C31D3" w:rsidRPr="008E640B" w:rsidRDefault="003C31D3" w:rsidP="00B109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Учебный   план   МБДОУ  № 24</w:t>
      </w:r>
      <w:r w:rsidR="007E6C4B"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4</w:t>
      </w:r>
      <w:r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   составлен   в   соответствии   с</w:t>
      </w:r>
      <w:r w:rsidR="007E6C4B" w:rsidRPr="008E640B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8E640B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основной образовательной программой ДОУ с учетом:</w:t>
      </w:r>
    </w:p>
    <w:p w:rsidR="007E6C4B" w:rsidRPr="008E640B" w:rsidRDefault="007E6C4B" w:rsidP="00B109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0B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8E640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МБДОО № 244 осуществляется  по </w:t>
      </w:r>
      <w:r w:rsidRPr="008E640B">
        <w:rPr>
          <w:rFonts w:ascii="Times New Roman" w:hAnsi="Times New Roman" w:cs="Times New Roman"/>
          <w:b/>
          <w:sz w:val="28"/>
          <w:szCs w:val="28"/>
        </w:rPr>
        <w:t>образовательной  программе дошкольного  образования  Детство: Примерная образовательная программа дошкольного образования / Т.И. Бабаева, А.Г. Гогоберидзе, О.В. Солнцева и</w:t>
      </w:r>
      <w:r w:rsidRPr="008E64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40B">
        <w:rPr>
          <w:rFonts w:ascii="Times New Roman" w:hAnsi="Times New Roman" w:cs="Times New Roman"/>
          <w:b/>
          <w:sz w:val="28"/>
          <w:szCs w:val="28"/>
        </w:rPr>
        <w:t>др. — СПб</w:t>
      </w:r>
      <w:proofErr w:type="gramStart"/>
      <w:r w:rsidRPr="008E640B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8E640B">
        <w:rPr>
          <w:rFonts w:ascii="Times New Roman" w:hAnsi="Times New Roman" w:cs="Times New Roman"/>
          <w:b/>
          <w:sz w:val="28"/>
          <w:szCs w:val="28"/>
        </w:rPr>
        <w:t>ООО «ИЗДАТЕЛЬСТВО «ДЕТСТВО-ПРЕСС»</w:t>
      </w:r>
      <w:r w:rsidRPr="008E64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640B">
        <w:rPr>
          <w:rFonts w:ascii="Times New Roman" w:hAnsi="Times New Roman" w:cs="Times New Roman"/>
          <w:b/>
          <w:sz w:val="28"/>
          <w:szCs w:val="28"/>
        </w:rPr>
        <w:t xml:space="preserve">2014.  </w:t>
      </w:r>
      <w:r w:rsidRPr="008E640B">
        <w:rPr>
          <w:rFonts w:ascii="Times New Roman" w:hAnsi="Times New Roman" w:cs="Times New Roman"/>
          <w:sz w:val="28"/>
          <w:szCs w:val="28"/>
        </w:rPr>
        <w:t xml:space="preserve">и парциальным авторским программам: </w:t>
      </w: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0B">
        <w:rPr>
          <w:rFonts w:ascii="Times New Roman" w:hAnsi="Times New Roman" w:cs="Times New Roman"/>
          <w:b/>
          <w:sz w:val="28"/>
          <w:szCs w:val="28"/>
        </w:rPr>
        <w:t xml:space="preserve">- Вместе: воспитание  детей раннего возраста в семейном игровом центре [Текст]: методическое пособие /И.А.Белова, Е.М.Белоногова, 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</w:rPr>
        <w:t>Н.М.Гусарова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</w:rPr>
        <w:t>Н.Ю.Майданкина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 xml:space="preserve">, С.С.Ледяева, 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</w:rPr>
        <w:t>Е.В.Олейникова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 xml:space="preserve">, Т.А.Суркова, О.В.Шведова; под 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</w:rPr>
        <w:t>ред.Н.Ю.Майданкиной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>.  - Ульяновск: УИПКПРО, 2014.-228 с.</w:t>
      </w:r>
    </w:p>
    <w:p w:rsidR="007E6C4B" w:rsidRPr="008E640B" w:rsidRDefault="007E6C4B" w:rsidP="007E6C4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0B">
        <w:rPr>
          <w:rFonts w:ascii="Times New Roman" w:hAnsi="Times New Roman"/>
          <w:b/>
          <w:sz w:val="28"/>
          <w:szCs w:val="28"/>
        </w:rPr>
        <w:t>- Программа   по обучению детей старшего дошкольного возраста  элементам футбола «</w:t>
      </w:r>
      <w:proofErr w:type="gramStart"/>
      <w:r w:rsidRPr="008E640B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8E64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E640B">
        <w:rPr>
          <w:rFonts w:ascii="Times New Roman" w:hAnsi="Times New Roman"/>
          <w:b/>
          <w:sz w:val="28"/>
          <w:szCs w:val="28"/>
        </w:rPr>
        <w:t>мундиаль</w:t>
      </w:r>
      <w:proofErr w:type="spellEnd"/>
      <w:r w:rsidRPr="008E640B">
        <w:rPr>
          <w:rFonts w:ascii="Times New Roman" w:hAnsi="Times New Roman"/>
          <w:b/>
          <w:sz w:val="28"/>
          <w:szCs w:val="28"/>
        </w:rPr>
        <w:t xml:space="preserve">» / </w:t>
      </w:r>
      <w:proofErr w:type="spellStart"/>
      <w:r w:rsidRPr="008E640B">
        <w:rPr>
          <w:rFonts w:ascii="Times New Roman" w:hAnsi="Times New Roman"/>
          <w:b/>
          <w:sz w:val="28"/>
          <w:szCs w:val="28"/>
        </w:rPr>
        <w:t>Н.Ю.Майданкина</w:t>
      </w:r>
      <w:proofErr w:type="spellEnd"/>
      <w:r w:rsidRPr="008E640B">
        <w:rPr>
          <w:rFonts w:ascii="Times New Roman" w:hAnsi="Times New Roman"/>
          <w:b/>
          <w:sz w:val="28"/>
          <w:szCs w:val="28"/>
        </w:rPr>
        <w:t xml:space="preserve">, Е.В. </w:t>
      </w:r>
      <w:proofErr w:type="spellStart"/>
      <w:r w:rsidRPr="008E640B">
        <w:rPr>
          <w:rFonts w:ascii="Times New Roman" w:hAnsi="Times New Roman"/>
          <w:b/>
          <w:sz w:val="28"/>
          <w:szCs w:val="28"/>
        </w:rPr>
        <w:t>Олейникова</w:t>
      </w:r>
      <w:proofErr w:type="spellEnd"/>
      <w:r w:rsidRPr="008E640B">
        <w:rPr>
          <w:rFonts w:ascii="Times New Roman" w:hAnsi="Times New Roman"/>
          <w:b/>
          <w:sz w:val="28"/>
          <w:szCs w:val="28"/>
        </w:rPr>
        <w:t xml:space="preserve">, И.А. Белова, Л.С. </w:t>
      </w:r>
      <w:proofErr w:type="spellStart"/>
      <w:r w:rsidRPr="008E640B">
        <w:rPr>
          <w:rFonts w:ascii="Times New Roman" w:hAnsi="Times New Roman"/>
          <w:b/>
          <w:sz w:val="28"/>
          <w:szCs w:val="28"/>
        </w:rPr>
        <w:t>Шукаева</w:t>
      </w:r>
      <w:proofErr w:type="spellEnd"/>
      <w:r w:rsidRPr="008E640B">
        <w:rPr>
          <w:rFonts w:ascii="Times New Roman" w:hAnsi="Times New Roman"/>
          <w:b/>
          <w:sz w:val="28"/>
          <w:szCs w:val="28"/>
        </w:rPr>
        <w:t>.</w:t>
      </w:r>
    </w:p>
    <w:p w:rsidR="007E6C4B" w:rsidRPr="008E640B" w:rsidRDefault="007E6C4B" w:rsidP="007E6C4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0B">
        <w:rPr>
          <w:rFonts w:ascii="Times New Roman" w:hAnsi="Times New Roman" w:cs="Times New Roman"/>
          <w:b/>
          <w:sz w:val="28"/>
          <w:szCs w:val="28"/>
        </w:rPr>
        <w:t>-  Программа по правовому воспитанию детей дошкольного возраста «Ребенок и право» /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</w:rPr>
        <w:t>Ковардакова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 xml:space="preserve"> М.А., </w:t>
      </w:r>
      <w:proofErr w:type="spellStart"/>
      <w:r w:rsidRPr="008E640B">
        <w:rPr>
          <w:rFonts w:ascii="Times New Roman" w:hAnsi="Times New Roman" w:cs="Times New Roman"/>
          <w:b/>
          <w:sz w:val="28"/>
          <w:szCs w:val="28"/>
        </w:rPr>
        <w:t>Майданкина</w:t>
      </w:r>
      <w:proofErr w:type="spellEnd"/>
      <w:r w:rsidRPr="008E640B">
        <w:rPr>
          <w:rFonts w:ascii="Times New Roman" w:hAnsi="Times New Roman" w:cs="Times New Roman"/>
          <w:b/>
          <w:sz w:val="28"/>
          <w:szCs w:val="28"/>
        </w:rPr>
        <w:t xml:space="preserve"> Н.Ю.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 соответствии с ФГОС ДОУ образовательная деятельность реализуется через 5 образовательных областей: социально-коммуникативное развитие, речевое развитие, социально – коммуникативное развитие, художественно- эстетическое развитие, физическое развитие.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В ДОУ создана  развивающая предметно-пространственная среда для развития речевой активности детей. Развитие речи проходит через разнообразные виды 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 В  ДОУ имеется спортивный зал, спортивная площадка. В ДОУ реализуются следующие формы организации работы по физическому развитию: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утренняя гимнастика;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игры;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после дневного сна;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физкультурные упражнения на прогулке;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 при проведении непосредственно образовательной деятельности с умственной нагрузкой;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игры на прогулке,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двигательная деятельность детей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праздники (в зале, на воздухе и в воде)</w:t>
      </w:r>
    </w:p>
    <w:p w:rsidR="003C31D3" w:rsidRPr="008E640B" w:rsidRDefault="003C31D3" w:rsidP="0090311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здоровья.</w:t>
      </w:r>
    </w:p>
    <w:p w:rsidR="007E6C4B" w:rsidRDefault="007E6C4B" w:rsidP="007E6C4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1D3" w:rsidRPr="008E640B" w:rsidRDefault="003C31D3" w:rsidP="003C31D3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Работа по вовлечению родителей в совместную деятельность М</w:t>
      </w:r>
      <w:r w:rsidR="007E6C4B" w:rsidRPr="008E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</w:t>
      </w:r>
      <w:r w:rsidRPr="008E64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ДОУ организуется по четырем направлениям: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3119"/>
        <w:gridCol w:w="3509"/>
      </w:tblGrid>
      <w:tr w:rsidR="003C31D3" w:rsidRPr="008E640B" w:rsidTr="003C31D3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4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проведения</w:t>
            </w: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Информационно-аналитическое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4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Выявление интересов, потребностей, запросов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родителей, уровня их пе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дагогической грамотности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социологи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ческие опро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сы;</w:t>
            </w:r>
          </w:p>
          <w:p w:rsidR="003C31D3" w:rsidRPr="008E640B" w:rsidRDefault="003C31D3" w:rsidP="0090311E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анкетирование;</w:t>
            </w:r>
          </w:p>
          <w:p w:rsidR="003C31D3" w:rsidRPr="008E640B" w:rsidRDefault="003C31D3" w:rsidP="0090311E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посещение семей;</w:t>
            </w:r>
          </w:p>
          <w:p w:rsidR="003C31D3" w:rsidRPr="008E640B" w:rsidRDefault="003C31D3" w:rsidP="0090311E">
            <w:pPr>
              <w:numPr>
                <w:ilvl w:val="0"/>
                <w:numId w:val="5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Ознакомление родителей с возрастными и психоло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гическими особенностями детей дошкольного возра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ста.</w:t>
            </w:r>
          </w:p>
          <w:p w:rsidR="003C31D3" w:rsidRPr="008E640B" w:rsidRDefault="003C31D3" w:rsidP="0090311E">
            <w:pPr>
              <w:numPr>
                <w:ilvl w:val="0"/>
                <w:numId w:val="6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Формирование у роди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телей практических навы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ков в воспитании детей.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семинары-практикумы;</w:t>
            </w:r>
          </w:p>
          <w:p w:rsidR="003C31D3" w:rsidRPr="008E640B" w:rsidRDefault="003C31D3" w:rsidP="0090311E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t>родительские собрания (традиционная и нетрадиционная форма проведения)</w:t>
            </w:r>
          </w:p>
          <w:p w:rsidR="003C31D3" w:rsidRPr="008E640B" w:rsidRDefault="003C31D3" w:rsidP="0090311E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t>кон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7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сультации;</w:t>
            </w:r>
          </w:p>
          <w:p w:rsidR="003C31D3" w:rsidRPr="008E640B" w:rsidRDefault="003C31D3" w:rsidP="0090311E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«круглый стол»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lang w:eastAsia="ru-RU"/>
              </w:rPr>
              <w:t>;</w:t>
            </w:r>
          </w:p>
          <w:p w:rsidR="003C31D3" w:rsidRPr="008E640B" w:rsidRDefault="003C31D3" w:rsidP="0090311E">
            <w:pPr>
              <w:numPr>
                <w:ilvl w:val="0"/>
                <w:numId w:val="7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lang w:eastAsia="ru-RU"/>
              </w:rPr>
              <w:t>игры с пе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t>дагогическим содержа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нием</w:t>
            </w: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Наглядно-информационное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Ознакомление родителей с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работой дошкольного уч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  <w:t>реждения, особенностями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  <w:lang w:eastAsia="ru-RU"/>
              </w:rPr>
              <w:lastRenderedPageBreak/>
              <w:t>воспитания детей.</w:t>
            </w:r>
          </w:p>
          <w:p w:rsidR="003C31D3" w:rsidRPr="008E640B" w:rsidRDefault="003C31D3" w:rsidP="0090311E">
            <w:pPr>
              <w:numPr>
                <w:ilvl w:val="0"/>
                <w:numId w:val="8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Формирование у родите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лей знаний о воспитании и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развитии детей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lastRenderedPageBreak/>
              <w:t>презентация дошкольного учреждения;</w:t>
            </w:r>
          </w:p>
          <w:p w:rsidR="003C31D3" w:rsidRPr="008E640B" w:rsidRDefault="003C31D3" w:rsidP="0090311E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информационные про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спекты для родителей</w:t>
            </w:r>
          </w:p>
          <w:p w:rsidR="003C31D3" w:rsidRPr="008E640B" w:rsidRDefault="003C31D3" w:rsidP="0090311E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неделя открытых две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рей;</w:t>
            </w:r>
          </w:p>
          <w:p w:rsidR="003C31D3" w:rsidRPr="008E640B" w:rsidRDefault="003C31D3" w:rsidP="0090311E">
            <w:pPr>
              <w:numPr>
                <w:ilvl w:val="0"/>
                <w:numId w:val="9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выпуск газет</w:t>
            </w:r>
          </w:p>
        </w:tc>
      </w:tr>
      <w:tr w:rsidR="003C31D3" w:rsidRPr="008E640B" w:rsidTr="003C31D3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3C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Досуговое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10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Установление эмоцио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softHyphen/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>нального контакта между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>педагогами, родителями,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1D3" w:rsidRPr="008E640B" w:rsidRDefault="003C31D3" w:rsidP="0090311E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досуги;</w:t>
            </w:r>
          </w:p>
          <w:p w:rsidR="003C31D3" w:rsidRPr="008E640B" w:rsidRDefault="003C31D3" w:rsidP="0090311E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праздники</w:t>
            </w:r>
          </w:p>
          <w:p w:rsidR="003C31D3" w:rsidRPr="008E640B" w:rsidRDefault="003C31D3" w:rsidP="0090311E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E640B"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  <w:lang w:eastAsia="ru-RU"/>
              </w:rPr>
              <w:t>участие 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>родителей и детей в</w:t>
            </w:r>
            <w:r w:rsidR="007E6C4B" w:rsidRPr="008E640B"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64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выставках, конкурсах.</w:t>
            </w:r>
          </w:p>
        </w:tc>
      </w:tr>
    </w:tbl>
    <w:p w:rsidR="0090311E" w:rsidRPr="008E640B" w:rsidRDefault="0090311E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311E" w:rsidRDefault="0090311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8E6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6.</w:t>
      </w:r>
      <w:r w:rsidRPr="008E6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Результаты образовательной деятельности</w:t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диагностического обследования по выявлению уровня усвоения детьми программы в образовательной области «Социально – коммуникативное развитие»  </w:t>
      </w:r>
      <w:r w:rsidRPr="008E640B">
        <w:rPr>
          <w:rFonts w:ascii="Times New Roman" w:hAnsi="Times New Roman" w:cs="Times New Roman"/>
          <w:sz w:val="24"/>
          <w:szCs w:val="24"/>
        </w:rPr>
        <w:t>на 2014 – 2015 год</w:t>
      </w:r>
    </w:p>
    <w:tbl>
      <w:tblPr>
        <w:tblW w:w="10652" w:type="dxa"/>
        <w:tblInd w:w="-606" w:type="dxa"/>
        <w:tblLayout w:type="fixed"/>
        <w:tblLook w:val="0000"/>
      </w:tblPr>
      <w:tblGrid>
        <w:gridCol w:w="1749"/>
        <w:gridCol w:w="940"/>
        <w:gridCol w:w="731"/>
        <w:gridCol w:w="900"/>
        <w:gridCol w:w="456"/>
        <w:gridCol w:w="623"/>
        <w:gridCol w:w="456"/>
        <w:gridCol w:w="599"/>
        <w:gridCol w:w="620"/>
        <w:gridCol w:w="567"/>
        <w:gridCol w:w="494"/>
        <w:gridCol w:w="535"/>
        <w:gridCol w:w="505"/>
        <w:gridCol w:w="522"/>
        <w:gridCol w:w="369"/>
        <w:gridCol w:w="586"/>
      </w:tblGrid>
      <w:tr w:rsidR="0090311E" w:rsidRPr="008E640B" w:rsidTr="0090311E">
        <w:trPr>
          <w:trHeight w:val="279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E" w:rsidRPr="008E640B" w:rsidTr="0090311E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0311E" w:rsidRPr="008E640B" w:rsidTr="0090311E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90311E" w:rsidRPr="008E640B" w:rsidTr="0090311E">
        <w:trPr>
          <w:trHeight w:val="149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311E" w:rsidRPr="008E640B" w:rsidTr="0090311E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11E" w:rsidRPr="008E640B" w:rsidTr="0090311E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311E" w:rsidRPr="008E640B" w:rsidTr="0090311E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11E" w:rsidRPr="008E640B" w:rsidTr="0090311E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11E" w:rsidRPr="008E640B" w:rsidTr="0090311E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11E" w:rsidRPr="008E640B" w:rsidTr="0090311E">
        <w:trPr>
          <w:trHeight w:val="42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11E" w:rsidRPr="008E640B" w:rsidTr="0090311E">
        <w:trPr>
          <w:trHeight w:val="40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11E" w:rsidRPr="008E640B" w:rsidTr="0090311E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11E" w:rsidRPr="008E640B" w:rsidTr="0090311E">
        <w:trPr>
          <w:trHeight w:val="55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11E" w:rsidRPr="008E640B" w:rsidTr="0090311E">
        <w:trPr>
          <w:trHeight w:val="27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11E" w:rsidRPr="008E640B" w:rsidTr="0090311E">
        <w:trPr>
          <w:trHeight w:val="2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5                                                   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7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по социально – коммуникативному развитию по группам</w:t>
      </w:r>
    </w:p>
    <w:tbl>
      <w:tblPr>
        <w:tblW w:w="9891" w:type="dxa"/>
        <w:tblInd w:w="-743" w:type="dxa"/>
        <w:tblLayout w:type="fixed"/>
        <w:tblLook w:val="0000"/>
      </w:tblPr>
      <w:tblGrid>
        <w:gridCol w:w="1277"/>
        <w:gridCol w:w="663"/>
        <w:gridCol w:w="958"/>
        <w:gridCol w:w="807"/>
        <w:gridCol w:w="548"/>
        <w:gridCol w:w="709"/>
        <w:gridCol w:w="567"/>
        <w:gridCol w:w="992"/>
        <w:gridCol w:w="1134"/>
        <w:gridCol w:w="961"/>
        <w:gridCol w:w="708"/>
        <w:gridCol w:w="567"/>
      </w:tblGrid>
      <w:tr w:rsidR="0090311E" w:rsidRPr="008E640B" w:rsidTr="008E640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</w:t>
            </w:r>
            <w:r w:rsid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90311E" w:rsidRPr="008E640B" w:rsidTr="008E640B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11E" w:rsidRPr="008E640B" w:rsidTr="008E640B">
        <w:trPr>
          <w:trHeight w:val="3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90311E" w:rsidRPr="008E640B" w:rsidTr="008E640B">
        <w:trPr>
          <w:trHeight w:val="3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90311E" w:rsidRPr="008E640B" w:rsidTr="008E640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0311E" w:rsidRPr="008E640B" w:rsidTr="008E640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spacing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11E" w:rsidRPr="008E640B" w:rsidRDefault="0090311E" w:rsidP="0090311E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Таким образом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, из полученных данных видно, что по сравнению с началом и концом года во всех группах видна положительная динамика усвоения программы. Были определены уровни усвоения программы по группам, а результаты  итоговой диагностики  по возрастным группам размещены в таблицу. </w:t>
      </w:r>
    </w:p>
    <w:p w:rsidR="0090311E" w:rsidRPr="008E640B" w:rsidRDefault="0090311E" w:rsidP="0090311E">
      <w:pPr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Диаграмма № 6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«Социально – коммуникативное развитие» на 2014-2015год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1447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, по результатам диагностики в области «Социально – коммуникативное развитие»  у детей в 2014 - 2015 г.  выявлены следующие показатели по усвоению программы: 39% детей детского сада усвоили программу на высоком уровне, 57% -среднем, а 4% -низком. 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8</w:t>
      </w:r>
    </w:p>
    <w:p w:rsidR="0090311E" w:rsidRDefault="0090311E" w:rsidP="009031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«Познавательное развитие» 2014 - 2015 года.</w:t>
      </w:r>
    </w:p>
    <w:tbl>
      <w:tblPr>
        <w:tblW w:w="10893" w:type="dxa"/>
        <w:tblInd w:w="-1026" w:type="dxa"/>
        <w:tblLayout w:type="fixed"/>
        <w:tblLook w:val="0000"/>
      </w:tblPr>
      <w:tblGrid>
        <w:gridCol w:w="1362"/>
        <w:gridCol w:w="850"/>
        <w:gridCol w:w="851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82"/>
        <w:gridCol w:w="586"/>
      </w:tblGrid>
      <w:tr w:rsidR="0090311E" w:rsidRPr="008E640B" w:rsidTr="008E640B">
        <w:trPr>
          <w:trHeight w:val="279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E" w:rsidRPr="008E640B" w:rsidTr="008E640B">
        <w:trPr>
          <w:trHeight w:val="149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0311E" w:rsidRPr="008E640B" w:rsidTr="008E640B">
        <w:trPr>
          <w:trHeight w:val="149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90311E" w:rsidRPr="008E640B" w:rsidTr="008E640B">
        <w:trPr>
          <w:trHeight w:val="149"/>
        </w:trPr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311E" w:rsidRPr="008E640B" w:rsidTr="008E640B">
        <w:trPr>
          <w:trHeight w:val="2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311E" w:rsidRPr="008E640B" w:rsidTr="008E640B">
        <w:trPr>
          <w:trHeight w:val="2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311E" w:rsidRPr="008E640B" w:rsidTr="008E640B">
        <w:trPr>
          <w:trHeight w:val="2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11E" w:rsidRPr="008E640B" w:rsidTr="008E640B">
        <w:trPr>
          <w:trHeight w:val="2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11E" w:rsidRPr="008E640B" w:rsidTr="008E640B">
        <w:trPr>
          <w:trHeight w:val="42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1E" w:rsidRPr="008E640B" w:rsidTr="008E640B">
        <w:trPr>
          <w:trHeight w:val="42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№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311E" w:rsidRPr="008E640B" w:rsidTr="008E640B">
        <w:trPr>
          <w:trHeight w:val="40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11E" w:rsidRPr="008E640B" w:rsidTr="008E640B">
        <w:trPr>
          <w:trHeight w:val="550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311E" w:rsidRPr="008E640B" w:rsidTr="008E640B">
        <w:trPr>
          <w:trHeight w:val="550"/>
        </w:trPr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11E" w:rsidRPr="008E640B" w:rsidTr="008E640B">
        <w:trPr>
          <w:trHeight w:val="279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1E" w:rsidRPr="008E640B" w:rsidTr="008E640B">
        <w:trPr>
          <w:trHeight w:val="29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5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311E" w:rsidRPr="008E640B" w:rsidRDefault="0090311E" w:rsidP="009031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11E" w:rsidRPr="008E640B" w:rsidRDefault="0090311E" w:rsidP="0090311E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 самый высокий процент 92% усвоения программы на высоком уровне  в подготовительной группе №4, 50%- в средней группе № 6. в старшей группе № 10- 43%. В целом усвоение программы в данном направлении прошло успешно.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9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«Познавательное развитие» по группам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4" w:type="dxa"/>
        <w:tblLayout w:type="fixed"/>
        <w:tblLook w:val="0000"/>
      </w:tblPr>
      <w:tblGrid>
        <w:gridCol w:w="984"/>
        <w:gridCol w:w="859"/>
        <w:gridCol w:w="958"/>
        <w:gridCol w:w="807"/>
        <w:gridCol w:w="807"/>
        <w:gridCol w:w="843"/>
        <w:gridCol w:w="851"/>
        <w:gridCol w:w="850"/>
        <w:gridCol w:w="851"/>
        <w:gridCol w:w="709"/>
        <w:gridCol w:w="708"/>
        <w:gridCol w:w="567"/>
      </w:tblGrid>
      <w:tr w:rsidR="0090311E" w:rsidRPr="008E640B" w:rsidTr="008E640B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90311E" w:rsidRPr="008E640B" w:rsidTr="008E640B">
        <w:trPr>
          <w:trHeight w:val="25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11E" w:rsidRPr="008E640B" w:rsidTr="008E640B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90311E" w:rsidRPr="008E640B" w:rsidTr="008E640B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90311E" w:rsidRPr="008E640B" w:rsidTr="008E640B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0311E" w:rsidRPr="008E640B" w:rsidTr="008E640B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11E" w:rsidRPr="008E640B" w:rsidRDefault="0090311E" w:rsidP="0090311E">
      <w:pPr>
        <w:rPr>
          <w:rFonts w:ascii="Times New Roman" w:hAnsi="Times New Roman" w:cs="Times New Roman"/>
          <w:sz w:val="24"/>
          <w:szCs w:val="24"/>
        </w:rPr>
      </w:pPr>
    </w:p>
    <w:p w:rsidR="008E640B" w:rsidRDefault="008E640B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640B" w:rsidRDefault="008E640B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Диаграмма № 7 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«Познавательное развитие»  на 2014-2015 год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15049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311E" w:rsidRPr="008E640B" w:rsidRDefault="0090311E" w:rsidP="0090311E">
      <w:pPr>
        <w:ind w:firstLine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8E640B">
        <w:rPr>
          <w:rFonts w:ascii="Times New Roman" w:hAnsi="Times New Roman" w:cs="Times New Roman"/>
          <w:sz w:val="24"/>
          <w:szCs w:val="24"/>
        </w:rPr>
        <w:t xml:space="preserve">  </w:t>
      </w:r>
      <w:r w:rsidRPr="008E640B">
        <w:rPr>
          <w:rFonts w:ascii="Times New Roman" w:hAnsi="Times New Roman" w:cs="Times New Roman"/>
          <w:iCs/>
          <w:sz w:val="24"/>
          <w:szCs w:val="24"/>
        </w:rPr>
        <w:t>педагоги ДОУ создали  условия для  познавательного развития детей. Полученные результаты диагностики показали хороший уровень усвоения детьми программного материала по данному направлению.</w:t>
      </w:r>
    </w:p>
    <w:p w:rsidR="0090311E" w:rsidRPr="008E640B" w:rsidRDefault="0090311E" w:rsidP="0090311E">
      <w:pPr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10</w:t>
      </w:r>
    </w:p>
    <w:p w:rsidR="0090311E" w:rsidRDefault="0090311E" w:rsidP="009031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«Речевое развитие» 2014 – 2015 года.</w:t>
      </w:r>
    </w:p>
    <w:tbl>
      <w:tblPr>
        <w:tblpPr w:leftFromText="180" w:rightFromText="180" w:vertAnchor="text" w:horzAnchor="margin" w:tblpXSpec="center" w:tblpY="356"/>
        <w:tblW w:w="10524" w:type="dxa"/>
        <w:tblLayout w:type="fixed"/>
        <w:tblLook w:val="0000"/>
      </w:tblPr>
      <w:tblGrid>
        <w:gridCol w:w="1310"/>
        <w:gridCol w:w="851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8E640B" w:rsidRPr="008E640B" w:rsidTr="008E640B">
        <w:trPr>
          <w:trHeight w:val="279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0B" w:rsidRPr="008E640B" w:rsidRDefault="008E640B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40B" w:rsidRPr="008E640B" w:rsidRDefault="008E640B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8E640B" w:rsidRPr="008E640B" w:rsidRDefault="008E640B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8E640B" w:rsidRPr="008E640B" w:rsidRDefault="008E640B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E640B" w:rsidRPr="008E640B" w:rsidRDefault="008E640B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0B" w:rsidRPr="008E640B" w:rsidTr="008E640B">
        <w:trPr>
          <w:trHeight w:val="149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E640B" w:rsidRPr="008E640B" w:rsidTr="008E640B">
        <w:trPr>
          <w:trHeight w:val="149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8E640B" w:rsidRPr="008E640B" w:rsidTr="008E640B">
        <w:trPr>
          <w:trHeight w:val="149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640B" w:rsidRPr="008E640B" w:rsidTr="008E640B">
        <w:trPr>
          <w:trHeight w:val="27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640B" w:rsidRPr="008E640B" w:rsidTr="008E640B">
        <w:trPr>
          <w:trHeight w:val="27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E640B" w:rsidRPr="008E640B" w:rsidTr="008E640B">
        <w:trPr>
          <w:trHeight w:val="27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40B" w:rsidRPr="008E640B" w:rsidTr="008E640B">
        <w:trPr>
          <w:trHeight w:val="27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640B" w:rsidRPr="008E640B" w:rsidTr="008E640B">
        <w:trPr>
          <w:trHeight w:val="42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40B" w:rsidRPr="008E640B" w:rsidTr="008E640B">
        <w:trPr>
          <w:trHeight w:val="42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40B" w:rsidRPr="008E640B" w:rsidTr="008E640B">
        <w:trPr>
          <w:trHeight w:val="408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640B" w:rsidRPr="008E640B" w:rsidTr="008E640B">
        <w:trPr>
          <w:trHeight w:val="550"/>
        </w:trPr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640B" w:rsidRPr="008E640B" w:rsidTr="008E640B">
        <w:trPr>
          <w:trHeight w:val="550"/>
        </w:trPr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40B" w:rsidRPr="008E640B" w:rsidTr="008E640B">
        <w:trPr>
          <w:trHeight w:val="279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40B" w:rsidRPr="008E640B" w:rsidTr="008E640B">
        <w:trPr>
          <w:trHeight w:val="29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0B" w:rsidRPr="008E640B" w:rsidRDefault="008E640B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5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40B" w:rsidRPr="008E640B" w:rsidRDefault="008E640B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11E" w:rsidRPr="008E640B" w:rsidRDefault="0090311E" w:rsidP="0090311E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 самый высокий уровень усвоения программы в </w:t>
      </w:r>
      <w:proofErr w:type="spellStart"/>
      <w:r w:rsidRPr="008E640B">
        <w:rPr>
          <w:rFonts w:ascii="Times New Roman" w:hAnsi="Times New Roman" w:cs="Times New Roman"/>
          <w:iCs/>
          <w:sz w:val="24"/>
          <w:szCs w:val="24"/>
        </w:rPr>
        <w:t>подготовитедьных</w:t>
      </w:r>
      <w:proofErr w:type="spellEnd"/>
      <w:r w:rsidRPr="008E640B">
        <w:rPr>
          <w:rFonts w:ascii="Times New Roman" w:hAnsi="Times New Roman" w:cs="Times New Roman"/>
          <w:iCs/>
          <w:sz w:val="24"/>
          <w:szCs w:val="24"/>
        </w:rPr>
        <w:t xml:space="preserve"> группах № 4 и 5,  низкий уровень усвоения программы имеется в каждой группе, что определяет индивидуальный подход в работе с каждым ребенком.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11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«Речевое развитие» по группам</w:t>
      </w:r>
    </w:p>
    <w:tbl>
      <w:tblPr>
        <w:tblW w:w="9970" w:type="dxa"/>
        <w:tblInd w:w="-176" w:type="dxa"/>
        <w:tblLayout w:type="fixed"/>
        <w:tblLook w:val="0000"/>
      </w:tblPr>
      <w:tblGrid>
        <w:gridCol w:w="1160"/>
        <w:gridCol w:w="859"/>
        <w:gridCol w:w="958"/>
        <w:gridCol w:w="807"/>
        <w:gridCol w:w="807"/>
        <w:gridCol w:w="843"/>
        <w:gridCol w:w="851"/>
        <w:gridCol w:w="850"/>
        <w:gridCol w:w="851"/>
        <w:gridCol w:w="709"/>
        <w:gridCol w:w="708"/>
        <w:gridCol w:w="567"/>
      </w:tblGrid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90311E" w:rsidRPr="008E640B" w:rsidTr="008E640B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Диаграмма № 8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«Коммуникация» (Развитие речи)  на 2014-2015 год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162921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Таким образом</w:t>
      </w:r>
      <w:r w:rsidRPr="008E640B">
        <w:rPr>
          <w:rFonts w:ascii="Times New Roman" w:hAnsi="Times New Roman" w:cs="Times New Roman"/>
          <w:iCs/>
          <w:sz w:val="24"/>
          <w:szCs w:val="24"/>
        </w:rPr>
        <w:t>, по результатам диагностики в образовательной области «Речевое развитие»  у детей в 2014 – 2015 г.  выявлены следующие показатели</w:t>
      </w:r>
      <w:proofErr w:type="gramStart"/>
      <w:r w:rsidRPr="008E640B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E640B">
        <w:rPr>
          <w:rFonts w:ascii="Times New Roman" w:hAnsi="Times New Roman" w:cs="Times New Roman"/>
          <w:iCs/>
          <w:sz w:val="24"/>
          <w:szCs w:val="24"/>
        </w:rPr>
        <w:t xml:space="preserve"> 31  % детей детского сада усвоили программу на высоком уровне, 64 % -среднем, 5% на низком уровне. 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12</w:t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«Художественно - эстетическое развитие» 2014 – 2015 года.</w:t>
      </w:r>
    </w:p>
    <w:tbl>
      <w:tblPr>
        <w:tblW w:w="10741" w:type="dxa"/>
        <w:tblInd w:w="-1026" w:type="dxa"/>
        <w:tblLayout w:type="fixed"/>
        <w:tblLook w:val="0000"/>
      </w:tblPr>
      <w:tblGrid>
        <w:gridCol w:w="1527"/>
        <w:gridCol w:w="851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90311E" w:rsidRPr="008E640B" w:rsidTr="008E640B">
        <w:trPr>
          <w:trHeight w:val="279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E" w:rsidRPr="008E640B" w:rsidTr="008E640B">
        <w:trPr>
          <w:trHeight w:val="14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0311E" w:rsidRPr="008E640B" w:rsidTr="008E640B">
        <w:trPr>
          <w:trHeight w:val="14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90311E" w:rsidRPr="008E640B" w:rsidTr="008E640B">
        <w:trPr>
          <w:trHeight w:val="14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311E" w:rsidRPr="008E640B" w:rsidTr="008E640B">
        <w:trPr>
          <w:trHeight w:val="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311E" w:rsidRPr="008E640B" w:rsidTr="008E640B">
        <w:trPr>
          <w:trHeight w:val="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311E" w:rsidRPr="008E640B" w:rsidTr="008E640B">
        <w:trPr>
          <w:trHeight w:val="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1E" w:rsidRPr="008E640B" w:rsidTr="008E640B">
        <w:trPr>
          <w:trHeight w:val="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311E" w:rsidRPr="008E640B" w:rsidTr="008E640B">
        <w:trPr>
          <w:trHeight w:val="4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11E" w:rsidRPr="008E640B" w:rsidTr="008E640B">
        <w:trPr>
          <w:trHeight w:val="4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1E" w:rsidRPr="008E640B" w:rsidTr="008E640B">
        <w:trPr>
          <w:trHeight w:val="4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1E" w:rsidRPr="008E640B" w:rsidTr="008E640B">
        <w:trPr>
          <w:trHeight w:val="550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311E" w:rsidRPr="008E640B" w:rsidTr="008E640B">
        <w:trPr>
          <w:trHeight w:val="550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11E" w:rsidRPr="008E640B" w:rsidTr="008E640B">
        <w:trPr>
          <w:trHeight w:val="2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311E" w:rsidRPr="008E640B" w:rsidTr="008E640B">
        <w:trPr>
          <w:trHeight w:val="2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5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11E" w:rsidRPr="008E640B" w:rsidRDefault="0090311E" w:rsidP="0090311E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Таким образом,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 самый высокий уровень усвоения программы в подготовительной группе № 4 и № 5, в средней группе № 15.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Таблица № 13</w:t>
      </w: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«Художественно - эстетическое развитие» по группам</w:t>
      </w:r>
    </w:p>
    <w:tbl>
      <w:tblPr>
        <w:tblW w:w="9970" w:type="dxa"/>
        <w:tblInd w:w="-176" w:type="dxa"/>
        <w:tblLayout w:type="fixed"/>
        <w:tblLook w:val="0000"/>
      </w:tblPr>
      <w:tblGrid>
        <w:gridCol w:w="1160"/>
        <w:gridCol w:w="859"/>
        <w:gridCol w:w="958"/>
        <w:gridCol w:w="807"/>
        <w:gridCol w:w="807"/>
        <w:gridCol w:w="843"/>
        <w:gridCol w:w="851"/>
        <w:gridCol w:w="850"/>
        <w:gridCol w:w="851"/>
        <w:gridCol w:w="709"/>
        <w:gridCol w:w="708"/>
        <w:gridCol w:w="567"/>
      </w:tblGrid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90311E" w:rsidRPr="008E640B" w:rsidTr="008E640B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0311E" w:rsidRPr="008E640B" w:rsidTr="008E640B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ind w:left="72" w:hanging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Диаграмма № 9</w:t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в образовательной области «Художественно - эстетическое развитие» 2014 – 2015 год.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19431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, по результатам диагностики в образовательной области «Художественно – эстетическое развитие».  Самые высокие показатели в подготовительной группе №4 (Прохорова О.И., </w:t>
      </w:r>
      <w:proofErr w:type="spellStart"/>
      <w:r w:rsidRPr="008E640B">
        <w:rPr>
          <w:rFonts w:ascii="Times New Roman" w:hAnsi="Times New Roman" w:cs="Times New Roman"/>
          <w:iCs/>
          <w:sz w:val="24"/>
          <w:szCs w:val="24"/>
        </w:rPr>
        <w:t>Тумакова</w:t>
      </w:r>
      <w:proofErr w:type="spellEnd"/>
      <w:r w:rsidRPr="008E640B">
        <w:rPr>
          <w:rFonts w:ascii="Times New Roman" w:hAnsi="Times New Roman" w:cs="Times New Roman"/>
          <w:iCs/>
          <w:sz w:val="24"/>
          <w:szCs w:val="24"/>
        </w:rPr>
        <w:t xml:space="preserve"> О.С.), в группе №5 (Ибрагимова А.М., </w:t>
      </w:r>
      <w:proofErr w:type="spellStart"/>
      <w:r w:rsidRPr="008E640B">
        <w:rPr>
          <w:rFonts w:ascii="Times New Roman" w:hAnsi="Times New Roman" w:cs="Times New Roman"/>
          <w:iCs/>
          <w:sz w:val="24"/>
          <w:szCs w:val="24"/>
        </w:rPr>
        <w:t>Чемукова</w:t>
      </w:r>
      <w:proofErr w:type="spellEnd"/>
      <w:r w:rsidRPr="008E640B">
        <w:rPr>
          <w:rFonts w:ascii="Times New Roman" w:hAnsi="Times New Roman" w:cs="Times New Roman"/>
          <w:iCs/>
          <w:sz w:val="24"/>
          <w:szCs w:val="24"/>
        </w:rPr>
        <w:t xml:space="preserve"> Д.С.)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0B" w:rsidRDefault="008E640B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0B" w:rsidRDefault="008E640B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0B" w:rsidRDefault="008E640B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 14</w:t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диагностического обследования по выявлению уровня усвоения программы в образовательной области «Физическое развитие» на 2014 – 2015 год.</w:t>
      </w:r>
    </w:p>
    <w:tbl>
      <w:tblPr>
        <w:tblW w:w="10916" w:type="dxa"/>
        <w:tblInd w:w="-1201" w:type="dxa"/>
        <w:tblLayout w:type="fixed"/>
        <w:tblLook w:val="0000"/>
      </w:tblPr>
      <w:tblGrid>
        <w:gridCol w:w="1702"/>
        <w:gridCol w:w="851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90311E" w:rsidRPr="008E640B" w:rsidTr="00E829E0">
        <w:trPr>
          <w:trHeight w:val="27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11E" w:rsidRPr="008E640B" w:rsidRDefault="0090311E" w:rsidP="008E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0311E" w:rsidRPr="008E640B" w:rsidRDefault="0090311E" w:rsidP="008E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продиагностированных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E" w:rsidRPr="008E640B" w:rsidTr="00E829E0">
        <w:trPr>
          <w:trHeight w:val="14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0311E" w:rsidRPr="008E640B" w:rsidTr="00E829E0">
        <w:trPr>
          <w:trHeight w:val="14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Выс-й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Сред-й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Низ-й</w:t>
            </w:r>
          </w:p>
        </w:tc>
      </w:tr>
      <w:tr w:rsidR="0090311E" w:rsidRPr="008E640B" w:rsidTr="00E829E0">
        <w:trPr>
          <w:trHeight w:val="14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311E" w:rsidRPr="008E640B" w:rsidTr="00E829E0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1E" w:rsidRPr="008E640B" w:rsidTr="00E829E0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 мл.№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311E" w:rsidRPr="008E640B" w:rsidTr="00E829E0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311E" w:rsidRPr="008E640B" w:rsidTr="00E829E0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311E" w:rsidRPr="008E640B" w:rsidTr="00E829E0">
        <w:trPr>
          <w:trHeight w:val="4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311E" w:rsidRPr="008E640B" w:rsidTr="00E829E0">
        <w:trPr>
          <w:trHeight w:val="4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Средняя №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311E" w:rsidRPr="008E640B" w:rsidTr="00E829E0">
        <w:trPr>
          <w:trHeight w:val="4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0311E" w:rsidRPr="008E640B" w:rsidTr="00E829E0">
        <w:trPr>
          <w:trHeight w:val="55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0311E" w:rsidRPr="008E640B" w:rsidTr="00E829E0">
        <w:trPr>
          <w:trHeight w:val="55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Старшая № 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311E" w:rsidRPr="008E640B" w:rsidTr="00E829E0">
        <w:trPr>
          <w:trHeight w:val="27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1E" w:rsidRPr="008E640B" w:rsidTr="00E829E0">
        <w:trPr>
          <w:trHeight w:val="29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8E64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 № 5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11E" w:rsidRPr="008E640B" w:rsidRDefault="0090311E" w:rsidP="008E640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0311E" w:rsidRPr="008E640B" w:rsidRDefault="0090311E" w:rsidP="0090311E">
      <w:pPr>
        <w:ind w:left="3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iCs/>
          <w:sz w:val="24"/>
          <w:szCs w:val="24"/>
        </w:rPr>
        <w:t>Таким образом,</w:t>
      </w:r>
      <w:r w:rsidRPr="008E640B">
        <w:rPr>
          <w:rFonts w:ascii="Times New Roman" w:hAnsi="Times New Roman" w:cs="Times New Roman"/>
          <w:iCs/>
          <w:sz w:val="24"/>
          <w:szCs w:val="24"/>
        </w:rPr>
        <w:t xml:space="preserve"> из полученных данных видно, что по сравнению с началом и концом учебного года во всех группах видна положительная динамика усвоения программы. Были определены уровни усвоения программы по группам, а результаты  итоговой диагностики  по возрастным группам размещены в таблицу. </w:t>
      </w:r>
    </w:p>
    <w:p w:rsidR="00E829E0" w:rsidRDefault="00E829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№15</w:t>
      </w:r>
    </w:p>
    <w:p w:rsidR="0090311E" w:rsidRPr="008E640B" w:rsidRDefault="0090311E" w:rsidP="00E829E0">
      <w:pPr>
        <w:rPr>
          <w:rFonts w:ascii="Times New Roman" w:hAnsi="Times New Roman" w:cs="Times New Roman"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образовательной области «Физическое развитие»  по группам</w:t>
      </w:r>
    </w:p>
    <w:tbl>
      <w:tblPr>
        <w:tblW w:w="9970" w:type="dxa"/>
        <w:tblInd w:w="-176" w:type="dxa"/>
        <w:tblLayout w:type="fixed"/>
        <w:tblLook w:val="0000"/>
      </w:tblPr>
      <w:tblGrid>
        <w:gridCol w:w="1160"/>
        <w:gridCol w:w="859"/>
        <w:gridCol w:w="958"/>
        <w:gridCol w:w="807"/>
        <w:gridCol w:w="807"/>
        <w:gridCol w:w="843"/>
        <w:gridCol w:w="851"/>
        <w:gridCol w:w="850"/>
        <w:gridCol w:w="851"/>
        <w:gridCol w:w="709"/>
        <w:gridCol w:w="708"/>
        <w:gridCol w:w="567"/>
      </w:tblGrid>
      <w:tr w:rsidR="0090311E" w:rsidRPr="008E640B" w:rsidTr="00E829E0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Старшая группа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группа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90311E" w:rsidRPr="008E640B" w:rsidTr="00E829E0">
        <w:trPr>
          <w:trHeight w:val="25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90311E" w:rsidRPr="008E640B" w:rsidTr="00E829E0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90311E" w:rsidRPr="008E640B" w:rsidTr="00E829E0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0311E" w:rsidRPr="008E640B" w:rsidTr="00E829E0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0311E" w:rsidRPr="008E640B" w:rsidTr="00E829E0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11E" w:rsidRPr="008E640B" w:rsidRDefault="0090311E" w:rsidP="00E829E0">
            <w:pPr>
              <w:snapToGrid w:val="0"/>
              <w:spacing w:after="0" w:line="240" w:lineRule="auto"/>
              <w:ind w:left="74" w:hanging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311E" w:rsidRPr="008E640B" w:rsidRDefault="0090311E" w:rsidP="0090311E">
      <w:pPr>
        <w:rPr>
          <w:rFonts w:ascii="Times New Roman" w:hAnsi="Times New Roman" w:cs="Times New Roman"/>
          <w:b/>
          <w:sz w:val="24"/>
          <w:szCs w:val="24"/>
        </w:rPr>
      </w:pPr>
    </w:p>
    <w:p w:rsidR="0090311E" w:rsidRPr="008E640B" w:rsidRDefault="0090311E" w:rsidP="00903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Диаграмма № 9</w:t>
      </w:r>
    </w:p>
    <w:p w:rsidR="0090311E" w:rsidRPr="008E640B" w:rsidRDefault="0090311E" w:rsidP="0090311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40B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в образовательной области «Физическое развитие» 2014 – 2015 год.</w:t>
      </w:r>
    </w:p>
    <w:p w:rsidR="0090311E" w:rsidRPr="008E640B" w:rsidRDefault="0090311E" w:rsidP="0090311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6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1943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11E" w:rsidRPr="008E640B" w:rsidRDefault="0090311E" w:rsidP="003C31D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E64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Выводы по итогам самоанализа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Учреждение функционирует в режиме развития. 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учреждении созданы оптимальные условия для реализации ФГОС</w:t>
      </w:r>
      <w:r w:rsidR="00E112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 w:rsidRPr="008E6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31D3" w:rsidRPr="008E640B" w:rsidRDefault="003C31D3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4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МБДОУ сложился перспективный, творческий коллектив педагогов, имеющих потенциал к профессиональному развитию.</w:t>
      </w:r>
    </w:p>
    <w:p w:rsidR="00E829E0" w:rsidRDefault="00E829E0" w:rsidP="003C31D3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123C" w:rsidRDefault="00E1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5C2" w:rsidRDefault="000875C2" w:rsidP="000875C2">
      <w:pPr>
        <w:widowControl w:val="0"/>
        <w:autoSpaceDE w:val="0"/>
        <w:autoSpaceDN w:val="0"/>
        <w:adjustRightInd w:val="0"/>
        <w:spacing w:before="24" w:after="0" w:line="240" w:lineRule="auto"/>
        <w:ind w:left="3969" w:right="5068"/>
        <w:jc w:val="center"/>
        <w:rPr>
          <w:rFonts w:ascii="Times New Roman" w:hAnsi="Times New Roman"/>
          <w:spacing w:val="-1"/>
          <w:sz w:val="28"/>
          <w:szCs w:val="28"/>
        </w:rPr>
        <w:sectPr w:rsidR="000875C2" w:rsidSect="00216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5C2" w:rsidRPr="00E4414E" w:rsidRDefault="000875C2" w:rsidP="000875C2">
      <w:pPr>
        <w:widowControl w:val="0"/>
        <w:autoSpaceDE w:val="0"/>
        <w:autoSpaceDN w:val="0"/>
        <w:adjustRightInd w:val="0"/>
        <w:spacing w:before="24" w:after="0" w:line="240" w:lineRule="auto"/>
        <w:ind w:left="1134" w:right="5068"/>
        <w:jc w:val="center"/>
        <w:rPr>
          <w:rFonts w:ascii="Times New Roman" w:hAnsi="Times New Roman"/>
          <w:sz w:val="28"/>
          <w:szCs w:val="28"/>
        </w:rPr>
      </w:pPr>
      <w:r w:rsidRPr="00E4414E">
        <w:rPr>
          <w:rFonts w:ascii="Times New Roman" w:hAnsi="Times New Roman"/>
          <w:spacing w:val="-1"/>
          <w:sz w:val="28"/>
          <w:szCs w:val="28"/>
        </w:rPr>
        <w:lastRenderedPageBreak/>
        <w:t>П</w:t>
      </w:r>
      <w:r w:rsidRPr="00E4414E">
        <w:rPr>
          <w:rFonts w:ascii="Times New Roman" w:hAnsi="Times New Roman"/>
          <w:spacing w:val="1"/>
          <w:sz w:val="28"/>
          <w:szCs w:val="28"/>
        </w:rPr>
        <w:t>о</w:t>
      </w:r>
      <w:r w:rsidRPr="00E4414E">
        <w:rPr>
          <w:rFonts w:ascii="Times New Roman" w:hAnsi="Times New Roman"/>
          <w:sz w:val="28"/>
          <w:szCs w:val="28"/>
        </w:rPr>
        <w:t>ка</w:t>
      </w:r>
      <w:r w:rsidRPr="00E4414E">
        <w:rPr>
          <w:rFonts w:ascii="Times New Roman" w:hAnsi="Times New Roman"/>
          <w:spacing w:val="-1"/>
          <w:sz w:val="28"/>
          <w:szCs w:val="28"/>
        </w:rPr>
        <w:t>з</w:t>
      </w:r>
      <w:r w:rsidRPr="00E4414E">
        <w:rPr>
          <w:rFonts w:ascii="Times New Roman" w:hAnsi="Times New Roman"/>
          <w:sz w:val="28"/>
          <w:szCs w:val="28"/>
        </w:rPr>
        <w:t>ате</w:t>
      </w:r>
      <w:r w:rsidRPr="00E4414E">
        <w:rPr>
          <w:rFonts w:ascii="Times New Roman" w:hAnsi="Times New Roman"/>
          <w:spacing w:val="-3"/>
          <w:sz w:val="28"/>
          <w:szCs w:val="28"/>
        </w:rPr>
        <w:t>л</w:t>
      </w:r>
      <w:r w:rsidRPr="00E4414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2014 – 2015 муниципального бюджетного дошкольного образовательного учреждения детский сад № 244</w:t>
      </w:r>
    </w:p>
    <w:p w:rsidR="000875C2" w:rsidRPr="00E4414E" w:rsidRDefault="000875C2" w:rsidP="000875C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0875C2" w:rsidRPr="00E4414E" w:rsidRDefault="000875C2" w:rsidP="00087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1492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7761"/>
        <w:gridCol w:w="6379"/>
      </w:tblGrid>
      <w:tr w:rsidR="000875C2" w:rsidRPr="00292AC3" w:rsidTr="004337F1">
        <w:trPr>
          <w:trHeight w:hRule="exact" w:val="39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9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875C2" w:rsidRPr="009877C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0875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6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51" w:right="6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56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0875C2" w:rsidRPr="00E4414E" w:rsidTr="004337F1">
        <w:trPr>
          <w:trHeight w:hRule="exact" w:val="48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б</w:t>
            </w:r>
            <w:r w:rsidRPr="00E4414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u w:val="thick"/>
              </w:rPr>
              <w:t>щ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в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я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ш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азова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</w:t>
            </w:r>
            <w:r w:rsidRPr="00E4414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26A6A" w:rsidTr="004337F1">
        <w:trPr>
          <w:trHeight w:hRule="exact" w:val="144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546FB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 выд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 бл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ло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я;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р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д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546FB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в</w:t>
            </w:r>
            <w:r w:rsidRPr="00546FB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6FBF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надзору и контролю в сфере   образования Ульяновской области </w:t>
            </w:r>
          </w:p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Регистрационный номер № 1421</w:t>
            </w:r>
          </w:p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Серия РО № 035768</w:t>
            </w:r>
          </w:p>
          <w:p w:rsidR="000875C2" w:rsidRPr="00226A6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Бессрочно</w:t>
            </w:r>
          </w:p>
        </w:tc>
      </w:tr>
      <w:tr w:rsidR="000875C2" w:rsidRPr="00292AC3" w:rsidTr="004337F1">
        <w:trPr>
          <w:trHeight w:hRule="exact" w:val="91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 3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3 до 7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 чел.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 чел.</w:t>
            </w: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0875C2" w:rsidTr="004337F1">
        <w:trPr>
          <w:trHeight w:hRule="exact" w:val="610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lastRenderedPageBreak/>
              <w:t>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ить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0875C2" w:rsidRDefault="000875C2" w:rsidP="0043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C2">
              <w:rPr>
                <w:rFonts w:ascii="Times New Roman" w:hAnsi="Times New Roman"/>
                <w:sz w:val="24"/>
                <w:szCs w:val="24"/>
              </w:rPr>
              <w:t xml:space="preserve">Учебно-воспитательный процесс осуществляется  </w:t>
            </w:r>
            <w:proofErr w:type="gramStart"/>
            <w:r w:rsidRPr="000875C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МБДОО № 244 осуществляется  по образовательной  программе дошкольного  образования  Детство: Примерная образовательная программа дошкольного образования / Т.И. Бабаева, А.Г. Гогоберидзе, О.В. Солнцева и</w:t>
            </w:r>
            <w:r w:rsidRPr="00087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др. — СПб</w:t>
            </w:r>
            <w:proofErr w:type="gram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</w:t>
            </w:r>
            <w:r w:rsidRPr="00087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2014.  и парциальным авторским программам: </w:t>
            </w:r>
          </w:p>
          <w:p w:rsidR="000875C2" w:rsidRPr="000875C2" w:rsidRDefault="000875C2" w:rsidP="0043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- Вместе: воспитание  детей раннего возраста в семейном игровом центре [Текст]: методическое пособие /И.А.Белова, Е.М.Белоногова, </w:t>
            </w:r>
            <w:proofErr w:type="spell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Н.М.Гусарова</w:t>
            </w:r>
            <w:proofErr w:type="spell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Н.Ю.Майданкина</w:t>
            </w:r>
            <w:proofErr w:type="spell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, С.С.Ледяева, </w:t>
            </w:r>
            <w:proofErr w:type="spell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Е.В.Олейникова</w:t>
            </w:r>
            <w:proofErr w:type="spell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, Т.А.Суркова, О.В.Шведова; под </w:t>
            </w:r>
            <w:proofErr w:type="spell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ред.Н.Ю.Майданкиной</w:t>
            </w:r>
            <w:proofErr w:type="spell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.  - Ульяновск: УИПКПРО, 2014.-228 с.</w:t>
            </w:r>
          </w:p>
          <w:p w:rsidR="000875C2" w:rsidRPr="000875C2" w:rsidRDefault="000875C2" w:rsidP="004337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5C2">
              <w:rPr>
                <w:rFonts w:ascii="Times New Roman" w:hAnsi="Times New Roman"/>
                <w:sz w:val="24"/>
                <w:szCs w:val="24"/>
              </w:rPr>
              <w:t>- Программа   по обучению детей старшего дошкольного возраста  элементам футбола «</w:t>
            </w:r>
            <w:proofErr w:type="gramStart"/>
            <w:r w:rsidRPr="000875C2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5C2">
              <w:rPr>
                <w:rFonts w:ascii="Times New Roman" w:hAnsi="Times New Roman"/>
                <w:sz w:val="24"/>
                <w:szCs w:val="24"/>
              </w:rPr>
              <w:t>мундиаль</w:t>
            </w:r>
            <w:proofErr w:type="spellEnd"/>
            <w:r w:rsidRPr="000875C2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0875C2">
              <w:rPr>
                <w:rFonts w:ascii="Times New Roman" w:hAnsi="Times New Roman"/>
                <w:sz w:val="24"/>
                <w:szCs w:val="24"/>
              </w:rPr>
              <w:t>Н.Ю.Майданкина</w:t>
            </w:r>
            <w:proofErr w:type="spellEnd"/>
            <w:r w:rsidRPr="000875C2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spellStart"/>
            <w:r w:rsidRPr="000875C2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0875C2">
              <w:rPr>
                <w:rFonts w:ascii="Times New Roman" w:hAnsi="Times New Roman"/>
                <w:sz w:val="24"/>
                <w:szCs w:val="24"/>
              </w:rPr>
              <w:t xml:space="preserve">, И.А. Белова, Л.С. </w:t>
            </w:r>
            <w:proofErr w:type="spellStart"/>
            <w:r w:rsidRPr="000875C2">
              <w:rPr>
                <w:rFonts w:ascii="Times New Roman" w:hAnsi="Times New Roman"/>
                <w:sz w:val="24"/>
                <w:szCs w:val="24"/>
              </w:rPr>
              <w:t>Шукаева</w:t>
            </w:r>
            <w:proofErr w:type="spellEnd"/>
            <w:r w:rsidRPr="000875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5C2" w:rsidRPr="000875C2" w:rsidRDefault="000875C2" w:rsidP="00433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-  Программа по правовому воспитанию детей дошкольного возраста «Ребенок и право» /</w:t>
            </w:r>
            <w:proofErr w:type="spell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Ковардакова</w:t>
            </w:r>
            <w:proofErr w:type="spell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>Майданкина</w:t>
            </w:r>
            <w:proofErr w:type="spellEnd"/>
            <w:r w:rsidRPr="000875C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875C2" w:rsidRP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417A9F" w:rsidTr="004337F1">
        <w:trPr>
          <w:trHeight w:hRule="exact" w:val="101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доля 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4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8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875C2" w:rsidRPr="00417A9F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93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/ 100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 xml:space="preserve">/% </w:t>
            </w:r>
          </w:p>
        </w:tc>
      </w:tr>
      <w:tr w:rsidR="000875C2" w:rsidRPr="00AF61F3" w:rsidTr="004337F1">
        <w:trPr>
          <w:trHeight w:hRule="exact" w:val="143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ря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ы)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общ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E4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8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875C2" w:rsidRPr="00AF61F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93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/ 100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0875C2" w:rsidRPr="00417A9F" w:rsidTr="004337F1">
        <w:trPr>
          <w:trHeight w:hRule="exact" w:val="181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во/доля 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в 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рог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0,60 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875C2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0,90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</w:t>
            </w:r>
            <w:r w:rsidRPr="00417A9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0,90</w:t>
            </w:r>
            <w:r w:rsidRPr="00417A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417A9F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чес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во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ал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ци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ов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</w:t>
            </w:r>
            <w:r w:rsidRPr="00E4414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E4414E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п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аммы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ш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оль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E4414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я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,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E4414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u w:val="thick"/>
              </w:rPr>
              <w:t>ж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е</w:t>
            </w:r>
            <w:r w:rsidRPr="00E4414E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при</w:t>
            </w:r>
            <w:r w:rsidRPr="00E4414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мо</w:t>
            </w:r>
            <w:r w:rsidRPr="00E4414E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  <w:r w:rsidRPr="00E4414E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ухо</w:t>
            </w:r>
            <w:r w:rsidRPr="00E4414E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E4414E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E4414E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за</w:t>
            </w:r>
          </w:p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417A9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417A9F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417A9F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ьми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417A9F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417A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563B58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Уров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аза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бол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B58">
              <w:rPr>
                <w:rFonts w:ascii="Times New Roman" w:hAnsi="Times New Roman"/>
                <w:sz w:val="24"/>
                <w:szCs w:val="24"/>
              </w:rPr>
              <w:t>р</w:t>
            </w:r>
            <w:r w:rsidRPr="00563B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63B58">
              <w:rPr>
                <w:rFonts w:ascii="Times New Roman" w:hAnsi="Times New Roman"/>
                <w:sz w:val="24"/>
                <w:szCs w:val="24"/>
              </w:rPr>
              <w:t>б</w:t>
            </w:r>
            <w:r w:rsidRPr="00563B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63B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563B58">
              <w:rPr>
                <w:rFonts w:ascii="Times New Roman" w:hAnsi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2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789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07897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б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тик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 в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37"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875C2" w:rsidRPr="00E4414E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 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 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307897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875C2" w:rsidRPr="00E4414E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0875C2" w:rsidRPr="00292AC3" w:rsidTr="004337F1">
        <w:trPr>
          <w:trHeight w:hRule="exact" w:val="48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овое</w:t>
            </w:r>
            <w:r w:rsidRPr="00292AC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об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ес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п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ече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е</w:t>
            </w:r>
            <w:r w:rsidRPr="00292AC3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че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б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пр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есс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ь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92AC3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9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ш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рв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307897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18 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AF61F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92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5 л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307897" w:rsidP="003078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олодых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 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AF61F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3078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в 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 30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F1B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 </w:t>
            </w:r>
            <w:r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B04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AF61F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в 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55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6F1B04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5C2" w:rsidRPr="00A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F0054" w:rsidTr="004337F1">
        <w:trPr>
          <w:trHeight w:hRule="exact" w:val="139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F61F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AF61F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во/доля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5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/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об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я, 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жд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F0054" w:rsidRDefault="006F1B04" w:rsidP="006F1B0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0875C2" w:rsidRPr="002F0054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F0054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2F00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10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F0054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F0054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дров,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овыш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4414E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ФГТ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дров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6F1B04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  <w:r w:rsidR="000875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875C2"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л./</w:t>
            </w:r>
            <w:r w:rsidR="00087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875C2">
              <w:rPr>
                <w:rFonts w:ascii="Times New Roman" w:hAnsi="Times New Roman"/>
                <w:sz w:val="24"/>
                <w:szCs w:val="24"/>
              </w:rPr>
              <w:t>0</w:t>
            </w:r>
            <w:r w:rsidR="000875C2" w:rsidRPr="00292A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ош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гог/р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ок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6F1B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1/1</w:t>
            </w:r>
            <w:r w:rsidR="006F1B0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/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ет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292AC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ы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 ф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92AC3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92AC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E4414E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гог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92AC3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олога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ры,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875C2" w:rsidRPr="00292AC3" w:rsidTr="004337F1">
        <w:trPr>
          <w:trHeight w:hRule="exact" w:val="5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 бол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 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доров</w:t>
            </w:r>
            <w:r w:rsidRPr="00292AC3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92AC3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315991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63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ф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с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к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у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д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ш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к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оль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292AC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б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азова</w:t>
            </w:r>
            <w:r w:rsidRPr="00292AC3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т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е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л</w:t>
            </w:r>
            <w:r w:rsidRPr="00292A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ь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ой</w:t>
            </w:r>
            <w:r w:rsidRPr="00292AC3">
              <w:rPr>
                <w:rFonts w:ascii="Times New Roman" w:hAnsi="Times New Roman"/>
                <w:b/>
                <w:bCs/>
                <w:spacing w:val="-12"/>
                <w:sz w:val="24"/>
                <w:szCs w:val="24"/>
                <w:u w:val="thick"/>
              </w:rPr>
              <w:t xml:space="preserve"> 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о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р</w:t>
            </w:r>
            <w:r w:rsidRPr="00292A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г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ни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з</w:t>
            </w:r>
            <w:r w:rsidRPr="00292A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а</w:t>
            </w:r>
            <w:r w:rsidRPr="00292AC3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ци</w:t>
            </w:r>
            <w:r w:rsidRPr="00292AC3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5C2" w:rsidRPr="00292AC3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вов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1/ 2 кв.м.</w:t>
            </w:r>
          </w:p>
        </w:tc>
      </w:tr>
      <w:tr w:rsidR="000875C2" w:rsidRPr="00E4414E" w:rsidTr="004337F1">
        <w:trPr>
          <w:trHeight w:hRule="exact"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</w:t>
            </w:r>
          </w:p>
        </w:tc>
      </w:tr>
      <w:tr w:rsidR="000875C2" w:rsidRPr="00292AC3" w:rsidTr="004337F1">
        <w:trPr>
          <w:trHeight w:hRule="exact" w:val="684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, об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кти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гро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ю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CAA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87CA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87CAA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A87CAA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87CAA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CAA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87CA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67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0875C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ью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гровым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ФГО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81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76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 дош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 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 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70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ож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 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ов, 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 xml:space="preserve">гогов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441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A87CAA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0875C2" w:rsidRPr="00292AC3" w:rsidTr="004337F1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E4414E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4414E">
              <w:rPr>
                <w:rFonts w:ascii="Times New Roman" w:hAnsi="Times New Roman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41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щ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для орг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4414E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л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и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д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4414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4414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C2" w:rsidRPr="00292AC3" w:rsidRDefault="000875C2" w:rsidP="00BB14A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2AC3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</w:tbl>
    <w:p w:rsidR="000875C2" w:rsidRDefault="000875C2" w:rsidP="000875C2"/>
    <w:p w:rsidR="000875C2" w:rsidRDefault="000875C2" w:rsidP="000875C2">
      <w:pPr>
        <w:spacing w:before="180" w:after="15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875C2" w:rsidSect="000875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6358" w:rsidRPr="00E1123C" w:rsidRDefault="00216358" w:rsidP="006F1B04">
      <w:pPr>
        <w:spacing w:before="180" w:after="15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16358" w:rsidRPr="00E1123C" w:rsidSect="002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Symbol"/>
        <w:color w:val="auto"/>
        <w:sz w:val="16"/>
        <w:szCs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0000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0000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0000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0000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0000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0000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0000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0000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0000FF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420"/>
        </w:tabs>
        <w:ind w:left="300" w:firstLine="357"/>
      </w:pPr>
      <w:rPr>
        <w:rFonts w:ascii="Symbol" w:hAnsi="Symbol"/>
        <w:b/>
        <w:color w:val="0000FF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  <w:b w:val="0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Times New Roman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11B86585"/>
    <w:multiLevelType w:val="multilevel"/>
    <w:tmpl w:val="CF0A5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845990"/>
    <w:multiLevelType w:val="multilevel"/>
    <w:tmpl w:val="9F063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9323C0D"/>
    <w:multiLevelType w:val="multilevel"/>
    <w:tmpl w:val="DC1A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DA212F"/>
    <w:multiLevelType w:val="multilevel"/>
    <w:tmpl w:val="858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9F795E"/>
    <w:multiLevelType w:val="multilevel"/>
    <w:tmpl w:val="994A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1446F4"/>
    <w:multiLevelType w:val="multilevel"/>
    <w:tmpl w:val="781E7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A50DCD"/>
    <w:multiLevelType w:val="multilevel"/>
    <w:tmpl w:val="4F805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D72A1F"/>
    <w:multiLevelType w:val="multilevel"/>
    <w:tmpl w:val="2B8E4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CA4F35"/>
    <w:multiLevelType w:val="multilevel"/>
    <w:tmpl w:val="B892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47662"/>
    <w:multiLevelType w:val="multilevel"/>
    <w:tmpl w:val="A0D2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BB4B03"/>
    <w:multiLevelType w:val="multilevel"/>
    <w:tmpl w:val="F5DE0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38"/>
  </w:num>
  <w:num w:numId="4">
    <w:abstractNumId w:val="35"/>
  </w:num>
  <w:num w:numId="5">
    <w:abstractNumId w:val="40"/>
  </w:num>
  <w:num w:numId="6">
    <w:abstractNumId w:val="36"/>
  </w:num>
  <w:num w:numId="7">
    <w:abstractNumId w:val="37"/>
  </w:num>
  <w:num w:numId="8">
    <w:abstractNumId w:val="41"/>
  </w:num>
  <w:num w:numId="9">
    <w:abstractNumId w:val="33"/>
  </w:num>
  <w:num w:numId="10">
    <w:abstractNumId w:val="42"/>
  </w:num>
  <w:num w:numId="11">
    <w:abstractNumId w:val="43"/>
  </w:num>
  <w:num w:numId="12">
    <w:abstractNumId w:val="32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D3"/>
    <w:rsid w:val="000875C2"/>
    <w:rsid w:val="00216358"/>
    <w:rsid w:val="00236544"/>
    <w:rsid w:val="00307897"/>
    <w:rsid w:val="00323969"/>
    <w:rsid w:val="003C31D3"/>
    <w:rsid w:val="004337F1"/>
    <w:rsid w:val="00443EF2"/>
    <w:rsid w:val="00545CB7"/>
    <w:rsid w:val="006F1B04"/>
    <w:rsid w:val="00752F2F"/>
    <w:rsid w:val="007E6C4B"/>
    <w:rsid w:val="008E640B"/>
    <w:rsid w:val="0090311E"/>
    <w:rsid w:val="00B1098C"/>
    <w:rsid w:val="00C22D20"/>
    <w:rsid w:val="00D647A8"/>
    <w:rsid w:val="00E1123C"/>
    <w:rsid w:val="00E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58"/>
  </w:style>
  <w:style w:type="paragraph" w:styleId="1">
    <w:name w:val="heading 1"/>
    <w:basedOn w:val="a"/>
    <w:next w:val="a"/>
    <w:link w:val="10"/>
    <w:qFormat/>
    <w:rsid w:val="0090311E"/>
    <w:pPr>
      <w:keepNext/>
      <w:numPr>
        <w:numId w:val="1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11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311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0311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90311E"/>
    <w:pPr>
      <w:keepNext/>
      <w:numPr>
        <w:ilvl w:val="8"/>
        <w:numId w:val="1"/>
      </w:numPr>
      <w:suppressAutoHyphens/>
      <w:spacing w:after="0" w:line="240" w:lineRule="auto"/>
      <w:ind w:left="284" w:firstLine="0"/>
      <w:jc w:val="both"/>
      <w:outlineLvl w:val="8"/>
    </w:pPr>
    <w:rPr>
      <w:rFonts w:ascii="Times New Roman" w:eastAsia="Times New Roman" w:hAnsi="Times New Roman" w:cs="Times New Roman"/>
      <w:i/>
      <w:i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31D3"/>
    <w:rPr>
      <w:b/>
      <w:bCs/>
    </w:rPr>
  </w:style>
  <w:style w:type="character" w:styleId="a5">
    <w:name w:val="Hyperlink"/>
    <w:basedOn w:val="a0"/>
    <w:uiPriority w:val="99"/>
    <w:unhideWhenUsed/>
    <w:rsid w:val="003C3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1D3"/>
  </w:style>
  <w:style w:type="paragraph" w:customStyle="1" w:styleId="21">
    <w:name w:val="2"/>
    <w:basedOn w:val="a"/>
    <w:rsid w:val="003C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E6C4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90311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0311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0311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0311E"/>
    <w:rPr>
      <w:rFonts w:ascii="Times New Roman" w:eastAsia="Times New Roman" w:hAnsi="Times New Roman" w:cs="Times New Roman"/>
      <w:i/>
      <w:iCs/>
      <w:sz w:val="28"/>
      <w:szCs w:val="28"/>
      <w:u w:val="single"/>
      <w:lang w:eastAsia="ar-SA"/>
    </w:rPr>
  </w:style>
  <w:style w:type="character" w:customStyle="1" w:styleId="WW8Num3z0">
    <w:name w:val="WW8Num3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4z0">
    <w:name w:val="WW8Num4z0"/>
    <w:rsid w:val="0090311E"/>
    <w:rPr>
      <w:rFonts w:ascii="Symbol" w:hAnsi="Symbol"/>
    </w:rPr>
  </w:style>
  <w:style w:type="character" w:customStyle="1" w:styleId="WW8Num5z0">
    <w:name w:val="WW8Num5z0"/>
    <w:rsid w:val="0090311E"/>
    <w:rPr>
      <w:rFonts w:ascii="Symbol" w:hAnsi="Symbol" w:cs="Symbol"/>
    </w:rPr>
  </w:style>
  <w:style w:type="character" w:customStyle="1" w:styleId="WW8Num6z0">
    <w:name w:val="WW8Num6z0"/>
    <w:rsid w:val="0090311E"/>
    <w:rPr>
      <w:rFonts w:ascii="Symbol" w:hAnsi="Symbol"/>
    </w:rPr>
  </w:style>
  <w:style w:type="character" w:customStyle="1" w:styleId="WW8Num7z0">
    <w:name w:val="WW8Num7z0"/>
    <w:rsid w:val="0090311E"/>
    <w:rPr>
      <w:b/>
      <w:color w:val="0000FF"/>
    </w:rPr>
  </w:style>
  <w:style w:type="character" w:customStyle="1" w:styleId="WW8Num8z0">
    <w:name w:val="WW8Num8z0"/>
    <w:rsid w:val="0090311E"/>
    <w:rPr>
      <w:rFonts w:ascii="Symbol" w:hAnsi="Symbol" w:cs="Symbol"/>
    </w:rPr>
  </w:style>
  <w:style w:type="character" w:customStyle="1" w:styleId="WW8Num9z0">
    <w:name w:val="WW8Num9z0"/>
    <w:rsid w:val="0090311E"/>
    <w:rPr>
      <w:rFonts w:ascii="Symbol" w:hAnsi="Symbol"/>
    </w:rPr>
  </w:style>
  <w:style w:type="character" w:customStyle="1" w:styleId="WW8Num10z0">
    <w:name w:val="WW8Num10z0"/>
    <w:rsid w:val="0090311E"/>
    <w:rPr>
      <w:rFonts w:ascii="Symbol" w:hAnsi="Symbol"/>
    </w:rPr>
  </w:style>
  <w:style w:type="character" w:customStyle="1" w:styleId="WW8Num11z0">
    <w:name w:val="WW8Num11z0"/>
    <w:rsid w:val="0090311E"/>
    <w:rPr>
      <w:rFonts w:ascii="Symbol" w:hAnsi="Symbol" w:cs="OpenSymbol"/>
    </w:rPr>
  </w:style>
  <w:style w:type="character" w:customStyle="1" w:styleId="WW8Num12z0">
    <w:name w:val="WW8Num12z0"/>
    <w:rsid w:val="0090311E"/>
    <w:rPr>
      <w:b w:val="0"/>
    </w:rPr>
  </w:style>
  <w:style w:type="character" w:customStyle="1" w:styleId="WW8Num13z0">
    <w:name w:val="WW8Num13z0"/>
    <w:rsid w:val="0090311E"/>
    <w:rPr>
      <w:rFonts w:ascii="Symbol" w:hAnsi="Symbol" w:cs="OpenSymbol"/>
    </w:rPr>
  </w:style>
  <w:style w:type="character" w:customStyle="1" w:styleId="WW8Num14z0">
    <w:name w:val="WW8Num14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15z0">
    <w:name w:val="WW8Num15z0"/>
    <w:rsid w:val="0090311E"/>
    <w:rPr>
      <w:b/>
      <w:color w:val="0000FF"/>
    </w:rPr>
  </w:style>
  <w:style w:type="character" w:customStyle="1" w:styleId="WW8Num16z0">
    <w:name w:val="WW8Num16z0"/>
    <w:rsid w:val="0090311E"/>
    <w:rPr>
      <w:rFonts w:ascii="Symbol" w:hAnsi="Symbol" w:cs="Symbol"/>
    </w:rPr>
  </w:style>
  <w:style w:type="character" w:customStyle="1" w:styleId="WW8Num17z0">
    <w:name w:val="WW8Num17z0"/>
    <w:rsid w:val="0090311E"/>
    <w:rPr>
      <w:b w:val="0"/>
    </w:rPr>
  </w:style>
  <w:style w:type="character" w:customStyle="1" w:styleId="WW8Num18z0">
    <w:name w:val="WW8Num18z0"/>
    <w:rsid w:val="0090311E"/>
    <w:rPr>
      <w:rFonts w:ascii="Symbol" w:hAnsi="Symbol" w:cs="Symbol"/>
    </w:rPr>
  </w:style>
  <w:style w:type="character" w:customStyle="1" w:styleId="WW8Num23z0">
    <w:name w:val="WW8Num23z0"/>
    <w:rsid w:val="0090311E"/>
    <w:rPr>
      <w:rFonts w:ascii="Symbol" w:hAnsi="Symbol"/>
    </w:rPr>
  </w:style>
  <w:style w:type="character" w:customStyle="1" w:styleId="WW8Num25z0">
    <w:name w:val="WW8Num25z0"/>
    <w:rsid w:val="0090311E"/>
    <w:rPr>
      <w:rFonts w:ascii="Symbol" w:hAnsi="Symbol" w:cs="Symbol"/>
    </w:rPr>
  </w:style>
  <w:style w:type="character" w:customStyle="1" w:styleId="WW8Num28z0">
    <w:name w:val="WW8Num28z0"/>
    <w:rsid w:val="0090311E"/>
    <w:rPr>
      <w:rFonts w:ascii="Times New Roman" w:hAnsi="Times New Roman" w:cs="Times New Roman"/>
    </w:rPr>
  </w:style>
  <w:style w:type="character" w:customStyle="1" w:styleId="WW8Num30z0">
    <w:name w:val="WW8Num30z0"/>
    <w:rsid w:val="0090311E"/>
    <w:rPr>
      <w:rFonts w:ascii="Symbol" w:hAnsi="Symbol"/>
    </w:rPr>
  </w:style>
  <w:style w:type="character" w:customStyle="1" w:styleId="WW8Num32z0">
    <w:name w:val="WW8Num32z0"/>
    <w:rsid w:val="0090311E"/>
    <w:rPr>
      <w:rFonts w:ascii="Symbol" w:hAnsi="Symbol"/>
    </w:rPr>
  </w:style>
  <w:style w:type="character" w:customStyle="1" w:styleId="WW8Num33z0">
    <w:name w:val="WW8Num33z0"/>
    <w:rsid w:val="0090311E"/>
    <w:rPr>
      <w:rFonts w:ascii="Symbol" w:hAnsi="Symbol"/>
    </w:rPr>
  </w:style>
  <w:style w:type="character" w:customStyle="1" w:styleId="Absatz-Standardschriftart">
    <w:name w:val="Absatz-Standardschriftart"/>
    <w:rsid w:val="0090311E"/>
  </w:style>
  <w:style w:type="character" w:customStyle="1" w:styleId="WW8Num2z0">
    <w:name w:val="WW8Num2z0"/>
    <w:rsid w:val="0090311E"/>
    <w:rPr>
      <w:rFonts w:ascii="Times New Roman" w:hAnsi="Times New Roman" w:cs="Times New Roman"/>
      <w:b/>
      <w:bCs/>
    </w:rPr>
  </w:style>
  <w:style w:type="character" w:customStyle="1" w:styleId="WW8Num22z0">
    <w:name w:val="WW8Num22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24z0">
    <w:name w:val="WW8Num24z0"/>
    <w:rsid w:val="0090311E"/>
    <w:rPr>
      <w:rFonts w:ascii="Symbol" w:hAnsi="Symbol" w:cs="Symbol"/>
    </w:rPr>
  </w:style>
  <w:style w:type="character" w:customStyle="1" w:styleId="WW8Num27z0">
    <w:name w:val="WW8Num27z0"/>
    <w:rsid w:val="0090311E"/>
    <w:rPr>
      <w:rFonts w:ascii="Symbol" w:hAnsi="Symbol"/>
    </w:rPr>
  </w:style>
  <w:style w:type="character" w:customStyle="1" w:styleId="WW8Num30z1">
    <w:name w:val="WW8Num30z1"/>
    <w:rsid w:val="0090311E"/>
    <w:rPr>
      <w:b w:val="0"/>
      <w:bCs w:val="0"/>
      <w:i w:val="0"/>
      <w:iCs w:val="0"/>
      <w:color w:val="000000"/>
      <w:sz w:val="32"/>
      <w:szCs w:val="32"/>
    </w:rPr>
  </w:style>
  <w:style w:type="character" w:customStyle="1" w:styleId="22">
    <w:name w:val="Основной шрифт абзаца2"/>
    <w:rsid w:val="0090311E"/>
  </w:style>
  <w:style w:type="character" w:styleId="a7">
    <w:name w:val="page number"/>
    <w:basedOn w:val="22"/>
    <w:rsid w:val="0090311E"/>
  </w:style>
  <w:style w:type="character" w:styleId="a8">
    <w:name w:val="Emphasis"/>
    <w:qFormat/>
    <w:rsid w:val="0090311E"/>
    <w:rPr>
      <w:i/>
      <w:iCs/>
    </w:rPr>
  </w:style>
  <w:style w:type="character" w:customStyle="1" w:styleId="c1">
    <w:name w:val="c1"/>
    <w:basedOn w:val="22"/>
    <w:rsid w:val="0090311E"/>
  </w:style>
  <w:style w:type="character" w:customStyle="1" w:styleId="a9">
    <w:name w:val="Название Знак"/>
    <w:rsid w:val="0090311E"/>
    <w:rPr>
      <w:b/>
      <w:sz w:val="28"/>
    </w:rPr>
  </w:style>
  <w:style w:type="character" w:customStyle="1" w:styleId="c0">
    <w:name w:val="c0"/>
    <w:basedOn w:val="22"/>
    <w:rsid w:val="0090311E"/>
  </w:style>
  <w:style w:type="character" w:customStyle="1" w:styleId="c3">
    <w:name w:val="c3"/>
    <w:basedOn w:val="22"/>
    <w:rsid w:val="0090311E"/>
  </w:style>
  <w:style w:type="character" w:customStyle="1" w:styleId="WW-Absatz-Standardschriftart">
    <w:name w:val="WW-Absatz-Standardschriftart"/>
    <w:rsid w:val="0090311E"/>
  </w:style>
  <w:style w:type="character" w:customStyle="1" w:styleId="WW8Num10z1">
    <w:name w:val="WW8Num10z1"/>
    <w:rsid w:val="0090311E"/>
    <w:rPr>
      <w:rFonts w:ascii="Times New Roman" w:eastAsia="Times New Roman" w:hAnsi="Times New Roman"/>
    </w:rPr>
  </w:style>
  <w:style w:type="character" w:customStyle="1" w:styleId="WW8Num10z2">
    <w:name w:val="WW8Num10z2"/>
    <w:rsid w:val="0090311E"/>
    <w:rPr>
      <w:rFonts w:ascii="Wingdings" w:hAnsi="Wingdings"/>
    </w:rPr>
  </w:style>
  <w:style w:type="character" w:customStyle="1" w:styleId="WW8Num10z4">
    <w:name w:val="WW8Num10z4"/>
    <w:rsid w:val="0090311E"/>
    <w:rPr>
      <w:rFonts w:ascii="Courier New" w:hAnsi="Courier New"/>
    </w:rPr>
  </w:style>
  <w:style w:type="character" w:customStyle="1" w:styleId="WW8Num14z1">
    <w:name w:val="WW8Num14z1"/>
    <w:rsid w:val="0090311E"/>
    <w:rPr>
      <w:rFonts w:ascii="Courier New" w:hAnsi="Courier New" w:cs="Courier New"/>
    </w:rPr>
  </w:style>
  <w:style w:type="character" w:customStyle="1" w:styleId="WW8Num14z2">
    <w:name w:val="WW8Num14z2"/>
    <w:rsid w:val="0090311E"/>
    <w:rPr>
      <w:rFonts w:ascii="Wingdings" w:hAnsi="Wingdings"/>
    </w:rPr>
  </w:style>
  <w:style w:type="character" w:customStyle="1" w:styleId="WW8Num14z3">
    <w:name w:val="WW8Num14z3"/>
    <w:rsid w:val="0090311E"/>
    <w:rPr>
      <w:rFonts w:ascii="Symbol" w:hAnsi="Symbol"/>
    </w:rPr>
  </w:style>
  <w:style w:type="character" w:customStyle="1" w:styleId="WW8Num20z0">
    <w:name w:val="WW8Num20z0"/>
    <w:rsid w:val="0090311E"/>
    <w:rPr>
      <w:rFonts w:ascii="Symbol" w:hAnsi="Symbol" w:cs="Symbol"/>
    </w:rPr>
  </w:style>
  <w:style w:type="character" w:customStyle="1" w:styleId="WW8Num21z0">
    <w:name w:val="WW8Num21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22z1">
    <w:name w:val="WW8Num22z1"/>
    <w:rsid w:val="0090311E"/>
    <w:rPr>
      <w:rFonts w:ascii="Courier New" w:hAnsi="Courier New" w:cs="Courier New"/>
    </w:rPr>
  </w:style>
  <w:style w:type="character" w:customStyle="1" w:styleId="WW8Num22z2">
    <w:name w:val="WW8Num22z2"/>
    <w:rsid w:val="0090311E"/>
    <w:rPr>
      <w:rFonts w:ascii="Wingdings" w:hAnsi="Wingdings" w:cs="Wingdings"/>
    </w:rPr>
  </w:style>
  <w:style w:type="character" w:customStyle="1" w:styleId="WW8Num22z3">
    <w:name w:val="WW8Num22z3"/>
    <w:rsid w:val="0090311E"/>
    <w:rPr>
      <w:rFonts w:ascii="Symbol" w:hAnsi="Symbol" w:cs="Symbol"/>
    </w:rPr>
  </w:style>
  <w:style w:type="character" w:customStyle="1" w:styleId="WW8Num29z0">
    <w:name w:val="WW8Num29z0"/>
    <w:rsid w:val="0090311E"/>
    <w:rPr>
      <w:rFonts w:ascii="Symbol" w:hAnsi="Symbol" w:cs="Symbol"/>
    </w:rPr>
  </w:style>
  <w:style w:type="character" w:customStyle="1" w:styleId="WW8Num31z0">
    <w:name w:val="WW8Num31z0"/>
    <w:rsid w:val="0090311E"/>
    <w:rPr>
      <w:rFonts w:ascii="Symbol" w:hAnsi="Symbol"/>
    </w:rPr>
  </w:style>
  <w:style w:type="character" w:customStyle="1" w:styleId="WW8Num32z1">
    <w:name w:val="WW8Num32z1"/>
    <w:rsid w:val="0090311E"/>
    <w:rPr>
      <w:rFonts w:ascii="Courier New" w:hAnsi="Courier New" w:cs="Courier New"/>
    </w:rPr>
  </w:style>
  <w:style w:type="character" w:customStyle="1" w:styleId="WW8Num32z2">
    <w:name w:val="WW8Num32z2"/>
    <w:rsid w:val="0090311E"/>
    <w:rPr>
      <w:rFonts w:ascii="Wingdings" w:hAnsi="Wingdings"/>
    </w:rPr>
  </w:style>
  <w:style w:type="character" w:customStyle="1" w:styleId="WW8Num35z0">
    <w:name w:val="WW8Num35z0"/>
    <w:rsid w:val="0090311E"/>
    <w:rPr>
      <w:b w:val="0"/>
    </w:rPr>
  </w:style>
  <w:style w:type="character" w:customStyle="1" w:styleId="WW8Num35z1">
    <w:name w:val="WW8Num35z1"/>
    <w:rsid w:val="0090311E"/>
    <w:rPr>
      <w:b w:val="0"/>
      <w:bCs w:val="0"/>
      <w:i w:val="0"/>
      <w:iCs w:val="0"/>
      <w:color w:val="000000"/>
      <w:sz w:val="32"/>
      <w:szCs w:val="32"/>
    </w:rPr>
  </w:style>
  <w:style w:type="character" w:customStyle="1" w:styleId="WW8Num36z0">
    <w:name w:val="WW8Num36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36z1">
    <w:name w:val="WW8Num36z1"/>
    <w:rsid w:val="0090311E"/>
    <w:rPr>
      <w:rFonts w:ascii="Wingdings" w:hAnsi="Wingdings" w:cs="Wingdings"/>
    </w:rPr>
  </w:style>
  <w:style w:type="character" w:customStyle="1" w:styleId="WW8Num37z0">
    <w:name w:val="WW8Num37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37z1">
    <w:name w:val="WW8Num37z1"/>
    <w:rsid w:val="0090311E"/>
    <w:rPr>
      <w:rFonts w:ascii="Courier New" w:hAnsi="Courier New" w:cs="Courier New"/>
    </w:rPr>
  </w:style>
  <w:style w:type="character" w:customStyle="1" w:styleId="WW8Num37z2">
    <w:name w:val="WW8Num37z2"/>
    <w:rsid w:val="0090311E"/>
    <w:rPr>
      <w:rFonts w:ascii="Wingdings" w:hAnsi="Wingdings" w:cs="Wingdings"/>
    </w:rPr>
  </w:style>
  <w:style w:type="character" w:customStyle="1" w:styleId="WW8Num37z3">
    <w:name w:val="WW8Num37z3"/>
    <w:rsid w:val="0090311E"/>
    <w:rPr>
      <w:rFonts w:ascii="Symbol" w:hAnsi="Symbol" w:cs="Symbol"/>
    </w:rPr>
  </w:style>
  <w:style w:type="character" w:customStyle="1" w:styleId="WW8Num39z0">
    <w:name w:val="WW8Num39z0"/>
    <w:rsid w:val="0090311E"/>
    <w:rPr>
      <w:rFonts w:ascii="Symbol" w:hAnsi="Symbol"/>
    </w:rPr>
  </w:style>
  <w:style w:type="character" w:customStyle="1" w:styleId="WW8Num42z0">
    <w:name w:val="WW8Num42z0"/>
    <w:rsid w:val="0090311E"/>
    <w:rPr>
      <w:rFonts w:ascii="Symbol" w:hAnsi="Symbol" w:cs="Symbol"/>
      <w:color w:val="auto"/>
      <w:sz w:val="16"/>
      <w:szCs w:val="16"/>
    </w:rPr>
  </w:style>
  <w:style w:type="character" w:customStyle="1" w:styleId="WW8Num43z0">
    <w:name w:val="WW8Num43z0"/>
    <w:rsid w:val="0090311E"/>
    <w:rPr>
      <w:rFonts w:cs="Times New Roman"/>
    </w:rPr>
  </w:style>
  <w:style w:type="character" w:customStyle="1" w:styleId="WW8Num45z0">
    <w:name w:val="WW8Num45z0"/>
    <w:rsid w:val="0090311E"/>
    <w:rPr>
      <w:rFonts w:ascii="Symbol" w:hAnsi="Symbol" w:cs="Symbol"/>
    </w:rPr>
  </w:style>
  <w:style w:type="character" w:customStyle="1" w:styleId="WW8NumSt50z0">
    <w:name w:val="WW8NumSt50z0"/>
    <w:rsid w:val="0090311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0311E"/>
  </w:style>
  <w:style w:type="character" w:customStyle="1" w:styleId="aa">
    <w:name w:val="Знак Знак"/>
    <w:rsid w:val="0090311E"/>
    <w:rPr>
      <w:b/>
      <w:sz w:val="28"/>
      <w:lang w:val="ru-RU" w:eastAsia="ar-SA" w:bidi="ar-SA"/>
    </w:rPr>
  </w:style>
  <w:style w:type="character" w:customStyle="1" w:styleId="ab">
    <w:name w:val="Маркеры списка"/>
    <w:rsid w:val="0090311E"/>
    <w:rPr>
      <w:rFonts w:ascii="OpenSymbol" w:eastAsia="OpenSymbol" w:hAnsi="OpenSymbol" w:cs="OpenSymbol"/>
    </w:rPr>
  </w:style>
  <w:style w:type="character" w:customStyle="1" w:styleId="ac">
    <w:name w:val="Подзаголовок Знак"/>
    <w:rsid w:val="0090311E"/>
    <w:rPr>
      <w:rFonts w:ascii="Arial" w:eastAsia="Microsoft YaHei" w:hAnsi="Arial" w:cs="Mangal"/>
      <w:i/>
      <w:iCs/>
      <w:sz w:val="28"/>
      <w:szCs w:val="28"/>
    </w:rPr>
  </w:style>
  <w:style w:type="paragraph" w:customStyle="1" w:styleId="ad">
    <w:name w:val="Заголовок"/>
    <w:basedOn w:val="a"/>
    <w:next w:val="ae"/>
    <w:rsid w:val="0090311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903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0311E"/>
    <w:rPr>
      <w:rFonts w:ascii="Arial" w:hAnsi="Arial" w:cs="Mangal"/>
    </w:rPr>
  </w:style>
  <w:style w:type="paragraph" w:customStyle="1" w:styleId="23">
    <w:name w:val="Название2"/>
    <w:basedOn w:val="a"/>
    <w:rsid w:val="0090311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0311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1">
    <w:name w:val="Body Text Indent"/>
    <w:basedOn w:val="a"/>
    <w:link w:val="af2"/>
    <w:rsid w:val="0090311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0311E"/>
    <w:pPr>
      <w:suppressAutoHyphens/>
      <w:spacing w:after="0" w:line="240" w:lineRule="auto"/>
      <w:ind w:right="16"/>
      <w:jc w:val="center"/>
    </w:pPr>
    <w:rPr>
      <w:rFonts w:ascii="Times New Roman" w:eastAsia="Times New Roman" w:hAnsi="Times New Roman" w:cs="Times New Roman"/>
      <w:b/>
      <w:bCs/>
      <w:color w:val="000000"/>
      <w:spacing w:val="10"/>
      <w:w w:val="93"/>
      <w:sz w:val="32"/>
      <w:szCs w:val="32"/>
      <w:lang w:eastAsia="ar-SA"/>
    </w:rPr>
  </w:style>
  <w:style w:type="paragraph" w:customStyle="1" w:styleId="12">
    <w:name w:val="Красная строка1"/>
    <w:basedOn w:val="ae"/>
    <w:rsid w:val="0090311E"/>
    <w:pPr>
      <w:ind w:firstLine="210"/>
    </w:pPr>
    <w:rPr>
      <w:color w:val="000000"/>
      <w:spacing w:val="10"/>
      <w:w w:val="93"/>
      <w:sz w:val="28"/>
      <w:szCs w:val="28"/>
    </w:rPr>
  </w:style>
  <w:style w:type="paragraph" w:styleId="af3">
    <w:name w:val="footer"/>
    <w:basedOn w:val="a"/>
    <w:link w:val="af4"/>
    <w:rsid w:val="009031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90311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rsid w:val="009031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9031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33">
    <w:name w:val="Основной текст 33"/>
    <w:basedOn w:val="a"/>
    <w:rsid w:val="00903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 с отступом 32"/>
    <w:basedOn w:val="a"/>
    <w:rsid w:val="00903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7">
    <w:name w:val="Знак"/>
    <w:basedOn w:val="a"/>
    <w:rsid w:val="0090311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90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0311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spacing0">
    <w:name w:val="msonospacing"/>
    <w:basedOn w:val="a"/>
    <w:rsid w:val="0090311E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Title"/>
    <w:basedOn w:val="a"/>
    <w:next w:val="af9"/>
    <w:link w:val="13"/>
    <w:qFormat/>
    <w:rsid w:val="009031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азвание Знак1"/>
    <w:basedOn w:val="a0"/>
    <w:link w:val="af8"/>
    <w:rsid w:val="009031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9">
    <w:name w:val="Subtitle"/>
    <w:basedOn w:val="ad"/>
    <w:next w:val="ae"/>
    <w:link w:val="14"/>
    <w:qFormat/>
    <w:rsid w:val="0090311E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link w:val="af9"/>
    <w:rsid w:val="009031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5">
    <w:name w:val="Название1"/>
    <w:basedOn w:val="a"/>
    <w:rsid w:val="0090311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0311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031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320">
    <w:name w:val="Основной текст 32"/>
    <w:basedOn w:val="a"/>
    <w:rsid w:val="0090311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9031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a">
    <w:name w:val="Заголовок таблицы"/>
    <w:basedOn w:val="af6"/>
    <w:rsid w:val="0090311E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90311E"/>
  </w:style>
  <w:style w:type="paragraph" w:customStyle="1" w:styleId="afc">
    <w:name w:val="Знак Знак"/>
    <w:basedOn w:val="a"/>
    <w:rsid w:val="0090311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Default">
    <w:name w:val="Default"/>
    <w:rsid w:val="0090311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d">
    <w:name w:val="header"/>
    <w:basedOn w:val="a"/>
    <w:link w:val="afe"/>
    <w:rsid w:val="0090311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rsid w:val="00903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30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0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_244@mail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0634920634920642"/>
          <c:y val="0.29577464788732405"/>
          <c:w val="0.40211640211640221"/>
          <c:h val="0.4225352112676058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</c:v>
                </c:pt>
                <c:pt idx="1">
                  <c:v>57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16931216931243"/>
          <c:y val="0.29577464788732405"/>
          <c:w val="0.17724867724867718"/>
          <c:h val="0.4084507042253522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612524461839529"/>
          <c:y val="0.23711340206185572"/>
          <c:w val="0.51076320939334641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775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97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7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5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</c:v>
                </c:pt>
                <c:pt idx="1">
                  <c:v>55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7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7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7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5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7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97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77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55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97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5675146771032"/>
          <c:y val="0.35051546391752592"/>
          <c:w val="0.13111545988258322"/>
          <c:h val="0.29896907216494867"/>
        </c:manualLayout>
      </c:layout>
      <c:spPr>
        <a:noFill/>
        <a:ln w="2444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6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578125000000006"/>
          <c:y val="0.23711340206185572"/>
          <c:w val="0.51171875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64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5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328125"/>
          <c:y val="0.35051546391752592"/>
          <c:w val="0.130859375"/>
          <c:h val="0.29896907216494867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612524461839529"/>
          <c:y val="0.23711340206185572"/>
          <c:w val="0.51076320939334641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61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5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5675146771032"/>
          <c:y val="0.35051546391752592"/>
          <c:w val="0.13111545988258322"/>
          <c:h val="0.29896907216494867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612524461839529"/>
          <c:y val="0.23711340206185572"/>
          <c:w val="0.51076320939334641"/>
          <c:h val="0.536082474226804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27</c:v>
                </c:pt>
                <c:pt idx="1">
                  <c:v>60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65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05675146771032"/>
          <c:y val="0.35051546391752592"/>
          <c:w val="0.13111545988258322"/>
          <c:h val="0.29896907216494867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8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566C-5DF3-4BF5-9FE9-8397092D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22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ДС244</dc:creator>
  <cp:keywords/>
  <dc:description/>
  <cp:lastModifiedBy>ДС244</cp:lastModifiedBy>
  <cp:revision>12</cp:revision>
  <cp:lastPrinted>2016-03-18T09:02:00Z</cp:lastPrinted>
  <dcterms:created xsi:type="dcterms:W3CDTF">2016-02-26T08:38:00Z</dcterms:created>
  <dcterms:modified xsi:type="dcterms:W3CDTF">2016-03-25T11:12:00Z</dcterms:modified>
</cp:coreProperties>
</file>